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DD2" w:rsidRPr="00044DD2" w:rsidRDefault="00044DD2" w:rsidP="00044DD2">
      <w:pPr>
        <w:pStyle w:val="ConsPlusNormal"/>
        <w:ind w:left="4956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44DD2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0C3B66">
        <w:rPr>
          <w:rFonts w:ascii="Times New Roman" w:hAnsi="Times New Roman" w:cs="Times New Roman"/>
          <w:sz w:val="24"/>
          <w:szCs w:val="24"/>
        </w:rPr>
        <w:t xml:space="preserve">  </w:t>
      </w:r>
      <w:r w:rsidRPr="00044DD2">
        <w:rPr>
          <w:rFonts w:ascii="Times New Roman" w:hAnsi="Times New Roman" w:cs="Times New Roman"/>
          <w:sz w:val="24"/>
          <w:szCs w:val="24"/>
        </w:rPr>
        <w:t>7</w:t>
      </w:r>
    </w:p>
    <w:p w:rsidR="00044DD2" w:rsidRPr="00044DD2" w:rsidRDefault="00044DD2" w:rsidP="00044DD2">
      <w:pPr>
        <w:pStyle w:val="ConsPlusNormal"/>
        <w:ind w:left="4956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44DD2">
        <w:rPr>
          <w:rFonts w:ascii="Times New Roman" w:hAnsi="Times New Roman" w:cs="Times New Roman"/>
          <w:sz w:val="24"/>
          <w:szCs w:val="24"/>
        </w:rPr>
        <w:t>к постановлению председателя</w:t>
      </w:r>
    </w:p>
    <w:p w:rsidR="00044DD2" w:rsidRPr="00044DD2" w:rsidRDefault="00044DD2" w:rsidP="00044DD2">
      <w:pPr>
        <w:pStyle w:val="ConsPlusNormal"/>
        <w:ind w:left="4956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44DD2">
        <w:rPr>
          <w:rFonts w:ascii="Times New Roman" w:hAnsi="Times New Roman" w:cs="Times New Roman"/>
          <w:sz w:val="24"/>
          <w:szCs w:val="24"/>
        </w:rPr>
        <w:t>Совета городского округа</w:t>
      </w:r>
    </w:p>
    <w:p w:rsidR="00044DD2" w:rsidRPr="00044DD2" w:rsidRDefault="00044DD2" w:rsidP="00044DD2">
      <w:pPr>
        <w:pStyle w:val="ConsPlusNormal"/>
        <w:ind w:left="4956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44DD2">
        <w:rPr>
          <w:rFonts w:ascii="Times New Roman" w:hAnsi="Times New Roman" w:cs="Times New Roman"/>
          <w:sz w:val="24"/>
          <w:szCs w:val="24"/>
        </w:rPr>
        <w:t>город Стерлитамак</w:t>
      </w:r>
    </w:p>
    <w:p w:rsidR="00044DD2" w:rsidRPr="00044DD2" w:rsidRDefault="00044DD2" w:rsidP="00044DD2">
      <w:pPr>
        <w:pStyle w:val="ConsPlusNormal"/>
        <w:ind w:left="4956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44DD2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044DD2" w:rsidRPr="00044DD2" w:rsidRDefault="00044DD2" w:rsidP="00044DD2">
      <w:pPr>
        <w:pStyle w:val="ConsPlusNormal"/>
        <w:ind w:left="4956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44DD2">
        <w:rPr>
          <w:rFonts w:ascii="Times New Roman" w:hAnsi="Times New Roman" w:cs="Times New Roman"/>
          <w:sz w:val="24"/>
          <w:szCs w:val="24"/>
        </w:rPr>
        <w:t>от 18.07.2017 года № 3</w:t>
      </w:r>
    </w:p>
    <w:p w:rsidR="00681061" w:rsidRPr="00044DD2" w:rsidRDefault="00681061" w:rsidP="00044D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737" w:rsidRDefault="00E53737" w:rsidP="00044D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4D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Положениео внутреннем финансовом </w:t>
      </w:r>
      <w:proofErr w:type="gramStart"/>
      <w:r w:rsidRPr="00044D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контроле</w:t>
      </w:r>
      <w:proofErr w:type="gramEnd"/>
      <w:r w:rsidRPr="00044D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</w:t>
      </w:r>
      <w:r w:rsidR="00ED4076" w:rsidRPr="00044D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муниципальном</w:t>
      </w:r>
      <w:r w:rsidRPr="00044D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учреждении</w:t>
      </w:r>
    </w:p>
    <w:p w:rsidR="00253D4C" w:rsidRPr="00044DD2" w:rsidRDefault="00253D4C" w:rsidP="00044D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3737" w:rsidRPr="00044DD2" w:rsidRDefault="00E53737" w:rsidP="00044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D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Общие положения </w:t>
      </w:r>
    </w:p>
    <w:p w:rsidR="00E53737" w:rsidRPr="00044DD2" w:rsidRDefault="00E53737" w:rsidP="00044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Настоящее положение о внутреннем финансовом контроле разработано в соответствии с законодательством РФ и уставом учреждения, устанавливает единые цели, правила и принципы проведения внутреннего финансового контроля. </w:t>
      </w:r>
    </w:p>
    <w:p w:rsidR="00E53737" w:rsidRPr="00044DD2" w:rsidRDefault="00E53737" w:rsidP="00044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Внутренний финансовый контроль направлен на создание системы соблюдения законодательства РФ в сфере финансовой деятельности, внутренних процедур составления и исполнения </w:t>
      </w:r>
      <w:r w:rsidR="00510BD0"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Плана финансово-хозяйственной деятельности</w:t>
      </w:r>
      <w:r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повышение качества составления и достоверности бухгалтерской отчетности и ведения бухгалтерского учета, а также на повышение результативности использования средств бюджета. </w:t>
      </w:r>
    </w:p>
    <w:p w:rsidR="00E53737" w:rsidRPr="00044DD2" w:rsidRDefault="00E53737" w:rsidP="00044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Основной целью внутреннего финансового контроля является подтверждение достоверности бухгалтерского учета и отчетности учреждения, соблюдение действующего законодательства РФ, регулирующего порядок осуществления финансово-хозяйственной деятельности. Система контроля призвана обеспечить: </w:t>
      </w:r>
    </w:p>
    <w:p w:rsidR="009E4FB2" w:rsidRPr="00044DD2" w:rsidRDefault="00E53737" w:rsidP="00044DD2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точность и полноту докум</w:t>
      </w:r>
      <w:r w:rsidR="009E4FB2"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>ентации бухгалтерского учета;</w:t>
      </w:r>
    </w:p>
    <w:p w:rsidR="009E4FB2" w:rsidRPr="00044DD2" w:rsidRDefault="00E53737" w:rsidP="00044DD2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своевременность подготовки достове</w:t>
      </w:r>
      <w:r w:rsidR="009E4FB2"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>рной бухгалтерской отчетности;</w:t>
      </w:r>
    </w:p>
    <w:p w:rsidR="009E4FB2" w:rsidRPr="00044DD2" w:rsidRDefault="00E53737" w:rsidP="00044DD2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</w:t>
      </w:r>
      <w:r w:rsidR="009E4FB2"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отвращение ошибок и искажений;</w:t>
      </w:r>
    </w:p>
    <w:p w:rsidR="009E4FB2" w:rsidRPr="00044DD2" w:rsidRDefault="00E53737" w:rsidP="00044DD2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приказов и распоря</w:t>
      </w:r>
      <w:r w:rsidR="009E4FB2"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жений руководителя учреждения; </w:t>
      </w:r>
    </w:p>
    <w:p w:rsidR="009E4FB2" w:rsidRPr="00044DD2" w:rsidRDefault="00E53737" w:rsidP="00044DD2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планов финансово-хозяйств</w:t>
      </w:r>
      <w:r w:rsidR="009E4FB2"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>енной деятельности учреждения;</w:t>
      </w:r>
    </w:p>
    <w:p w:rsidR="00E53737" w:rsidRPr="00044DD2" w:rsidRDefault="00E53737" w:rsidP="00044DD2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сохранность имущества учреждения.</w:t>
      </w:r>
    </w:p>
    <w:p w:rsidR="00E53737" w:rsidRPr="00044DD2" w:rsidRDefault="00E53737" w:rsidP="00044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Основными задачами внутреннего </w:t>
      </w:r>
      <w:r w:rsidR="00107FC8"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финансового </w:t>
      </w:r>
      <w:r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контроля являются: </w:t>
      </w:r>
    </w:p>
    <w:p w:rsidR="009E4FB2" w:rsidRPr="00044DD2" w:rsidRDefault="00E53737" w:rsidP="00044DD2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соответствия проводимых финансовых операций в части финансово-хозяйственной деятельности и их отражение в бухгалтерском учете и отчетности требовани</w:t>
      </w:r>
      <w:r w:rsidR="009E4FB2"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ям нормативных правовых актов; </w:t>
      </w:r>
    </w:p>
    <w:p w:rsidR="009E4FB2" w:rsidRPr="00044DD2" w:rsidRDefault="00E53737" w:rsidP="00044DD2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соответствия осуществляемых операций регламе</w:t>
      </w:r>
      <w:r w:rsidR="009E4FB2"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нтам, полномочиям сотрудников; </w:t>
      </w:r>
    </w:p>
    <w:p w:rsidR="009E4FB2" w:rsidRPr="00044DD2" w:rsidRDefault="00E53737" w:rsidP="00044DD2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установленных технологических процессов и операций при осуществлени</w:t>
      </w:r>
      <w:r w:rsidR="009E4FB2"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>и функциональной деятельности</w:t>
      </w:r>
      <w:r w:rsidR="00510BD0"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4FB2" w:rsidRPr="00044DD2" w:rsidRDefault="009E4FB2" w:rsidP="00044DD2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737" w:rsidRPr="00044DD2" w:rsidRDefault="00E53737" w:rsidP="00044DD2">
      <w:pPr>
        <w:pStyle w:val="a5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Внутренний </w:t>
      </w:r>
      <w:r w:rsidR="00107FC8"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финансовый </w:t>
      </w:r>
      <w:r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в учреждении основываются на следующих принципах: </w:t>
      </w:r>
    </w:p>
    <w:p w:rsidR="009E4FB2" w:rsidRPr="00044DD2" w:rsidRDefault="009E4FB2" w:rsidP="00044DD2">
      <w:pPr>
        <w:pStyle w:val="a5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4FB2" w:rsidRPr="00044DD2" w:rsidRDefault="00E53737" w:rsidP="00044DD2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законности – неуклонное и точное соблюдение всеми субъектами внутреннего контроля норм и правил, установленных нормативными законодательством РФ; </w:t>
      </w:r>
    </w:p>
    <w:p w:rsidR="009E4FB2" w:rsidRPr="00044DD2" w:rsidRDefault="00E53737" w:rsidP="00044DD2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независимости – субъекты внутреннего контроля при выполнении своих функциональных обязанностей независимы от </w:t>
      </w:r>
      <w:r w:rsidR="009E4FB2"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объектов внутреннего контроля; </w:t>
      </w:r>
    </w:p>
    <w:p w:rsidR="009E4FB2" w:rsidRPr="00044DD2" w:rsidRDefault="00E53737" w:rsidP="00044DD2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объективности – внутренний контроль осуществляется с использованием фактических документальных данных в порядке, установленном законодательством РФ, путем применения методов, обеспечивающих получение по</w:t>
      </w:r>
      <w:r w:rsidR="009E4FB2"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лной и достоверной информации; </w:t>
      </w:r>
    </w:p>
    <w:p w:rsidR="009E4FB2" w:rsidRPr="00044DD2" w:rsidRDefault="00E53737" w:rsidP="00044DD2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принцип ответственности – каждый субъект внутреннего контроля за ненадлежащее выполнение контрольных функций несет ответственность в соотве</w:t>
      </w:r>
      <w:r w:rsidR="009E4FB2"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тствии с законодательством РФ; </w:t>
      </w:r>
    </w:p>
    <w:p w:rsidR="00E53737" w:rsidRPr="00044DD2" w:rsidRDefault="00E53737" w:rsidP="00044DD2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системности – проведение контрольных мероприятий всех сторон деятельности объекта внутреннего контроля и его взаимосвязей в структуре управления.</w:t>
      </w:r>
    </w:p>
    <w:p w:rsidR="00E53737" w:rsidRPr="00044DD2" w:rsidRDefault="00E53737" w:rsidP="00044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Система внутреннего контроля учреждения включает в себя следующие взаимосвязанные компоненты: </w:t>
      </w:r>
    </w:p>
    <w:p w:rsidR="009E4FB2" w:rsidRPr="00044DD2" w:rsidRDefault="00E53737" w:rsidP="00044DD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контрольная среда, включающая в себя соблюдение принципов осуществления финансового контроля, профессиональную и коммуникативную компетентность сотрудников учреждения, их стиль работы, организационную структуру, наделение от</w:t>
      </w:r>
      <w:r w:rsidR="009E4FB2"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ветственностью и полномочиями; </w:t>
      </w:r>
    </w:p>
    <w:p w:rsidR="009E4FB2" w:rsidRPr="00044DD2" w:rsidRDefault="00E53737" w:rsidP="00044DD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рисков – представляющая собой идентификацию и анализ соответствующих рисков при достижении определенных задач, связанных меж</w:t>
      </w:r>
      <w:r w:rsidR="009E4FB2"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 собой на различных уровнях; </w:t>
      </w:r>
    </w:p>
    <w:p w:rsidR="009E4FB2" w:rsidRPr="00044DD2" w:rsidRDefault="00E53737" w:rsidP="00044DD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по контролю, обобщающая политику и процедуры, которые помогают гарантировать выполнение приказов и распоряжений руководства и т</w:t>
      </w:r>
      <w:r w:rsidR="009E4FB2"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ребований законодательства РФ; </w:t>
      </w:r>
    </w:p>
    <w:p w:rsidR="009E4FB2" w:rsidRPr="00044DD2" w:rsidRDefault="00E53737" w:rsidP="00044DD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по информационному обеспечению и обмену информацией, направленная на своевременное и эффективное выявление данных, их регистрацию и обмен ими, в целях формирования у всех субъектов внутреннего контроля понимания принятых в учреждении политики и процедур внутреннего контрол</w:t>
      </w:r>
      <w:r w:rsidR="009E4FB2"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и обеспечения их исполнения; </w:t>
      </w:r>
    </w:p>
    <w:p w:rsidR="00E53737" w:rsidRPr="00044DD2" w:rsidRDefault="00E53737" w:rsidP="00044DD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системы внутреннего контроля – процесс, включающий в себя функции управления и надзора, во время которого оценивается качество работы системы внутреннего контроля.</w:t>
      </w:r>
    </w:p>
    <w:p w:rsidR="00E53737" w:rsidRPr="00044DD2" w:rsidRDefault="00E53737" w:rsidP="00044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D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Организация внутреннего финансового контроля </w:t>
      </w:r>
    </w:p>
    <w:p w:rsidR="00E53737" w:rsidRPr="00044DD2" w:rsidRDefault="00E53737" w:rsidP="00044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Внутренний финансовый контроль в учреждении осуществляется в следующих формах: </w:t>
      </w:r>
    </w:p>
    <w:p w:rsidR="009E4FB2" w:rsidRPr="00044DD2" w:rsidRDefault="009E4FB2" w:rsidP="00044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D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E53737" w:rsidRPr="00044D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</w:t>
      </w:r>
      <w:r w:rsidRPr="00044D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дварительный контроль</w:t>
      </w:r>
    </w:p>
    <w:p w:rsidR="00510BD0" w:rsidRPr="00044DD2" w:rsidRDefault="009E4FB2" w:rsidP="00044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</w:t>
      </w:r>
      <w:r w:rsidR="00E53737"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до </w:t>
      </w:r>
      <w:r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</w:t>
      </w:r>
      <w:r w:rsidR="00E53737"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хозяйственной операции. Позволяет определить, </w:t>
      </w:r>
      <w:r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правомерность проведения операции, полноту и правильность отражения операции в первичном учетном документе</w:t>
      </w:r>
      <w:r w:rsidR="00E53737"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</w:t>
      </w:r>
      <w:r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варительный контроль осуществля</w:t>
      </w:r>
      <w:r w:rsidR="00510BD0"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ется:</w:t>
      </w:r>
    </w:p>
    <w:p w:rsidR="00510BD0" w:rsidRPr="00044DD2" w:rsidRDefault="00510BD0" w:rsidP="00044DD2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DD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Сотрудниками планово-экономического отдела</w:t>
      </w:r>
      <w:r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составлении Плана финансово-хозяйственной деятельности учреждения. </w:t>
      </w:r>
    </w:p>
    <w:p w:rsidR="00510BD0" w:rsidRPr="00044DD2" w:rsidRDefault="00510BD0" w:rsidP="00044DD2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DD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Сотрудниками отдела закупок</w:t>
      </w:r>
      <w:r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при формировании Плана закупок учреждения </w:t>
      </w:r>
    </w:p>
    <w:p w:rsidR="009E4FB2" w:rsidRPr="00044DD2" w:rsidRDefault="009E4FB2" w:rsidP="00044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D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E53737" w:rsidRPr="00044D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екущий контроль</w:t>
      </w:r>
    </w:p>
    <w:p w:rsidR="009E4FB2" w:rsidRPr="00044DD2" w:rsidRDefault="009E4FB2" w:rsidP="00044D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осуществляется в виде</w:t>
      </w:r>
      <w:r w:rsidR="00E53737"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повседневного анализа </w:t>
      </w:r>
      <w:r w:rsidR="00107FC8"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контроля правильности документального оформления фактов хозяйственной жизни, их регистрации в первичных учетных документах</w:t>
      </w:r>
      <w:r w:rsidR="00E53737"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07FC8"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ведения бухгалтерского учета</w:t>
      </w:r>
      <w:r w:rsidR="00E53737"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10BD0"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="00107FC8"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</w:t>
      </w:r>
      <w:r w:rsidR="00510BD0"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текущего контроля отвечают все сотрудники учреждения при формировании и регистрации первичных учетных документов и регистров бухгалтерского учета в соответствии с </w:t>
      </w:r>
      <w:r w:rsidR="00510BD0" w:rsidRPr="00044D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Графиком документооборота (Приложение № </w:t>
      </w:r>
      <w:r w:rsidR="00107FC8" w:rsidRPr="00044D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510BD0" w:rsidRPr="00044D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 настоящей Учетной политике). </w:t>
      </w:r>
    </w:p>
    <w:p w:rsidR="009E4FB2" w:rsidRPr="00044DD2" w:rsidRDefault="009E4FB2" w:rsidP="00044D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4D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Последующий контроль</w:t>
      </w:r>
    </w:p>
    <w:p w:rsidR="009E4FB2" w:rsidRPr="00044DD2" w:rsidRDefault="009E4FB2" w:rsidP="00044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</w:t>
      </w:r>
      <w:r w:rsidR="00E53737"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по итогам совершения хозяйственных операций. Осуществляется путем анализа и проверки бухгалтерской документации и отчетности, проведения инвентаризаций и иных необходимых процедур. Для проведения последующего контроля приказом учреждения </w:t>
      </w:r>
      <w:r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создается </w:t>
      </w:r>
      <w:r w:rsidRPr="00044D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="00510BD0" w:rsidRPr="00044D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омиссия по внутреннему финансовому контролю (далее – Комиссия). </w:t>
      </w:r>
      <w:r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Персональный состав Комиссии и председатель Комиссии определяются приказом Руководителя учреждения. </w:t>
      </w:r>
    </w:p>
    <w:p w:rsidR="00E53737" w:rsidRPr="00044DD2" w:rsidRDefault="00E53737" w:rsidP="00044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</w:t>
      </w:r>
      <w:r w:rsidR="009E4FB2"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последующего </w:t>
      </w:r>
      <w:r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контроля состояния бухгалтерского учета включает в себя надзор и проверку: </w:t>
      </w:r>
    </w:p>
    <w:p w:rsidR="009E4FB2" w:rsidRPr="00044DD2" w:rsidRDefault="00E53737" w:rsidP="00044DD2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соблюдения требований законодательства РФ, регулирующего порядок осуществления финансо</w:t>
      </w:r>
      <w:r w:rsidR="009E4FB2"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во-хозяйственной деятельности; </w:t>
      </w:r>
    </w:p>
    <w:p w:rsidR="009E4FB2" w:rsidRPr="00044DD2" w:rsidRDefault="00E53737" w:rsidP="00044DD2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предотвращения возможных ошибок и и</w:t>
      </w:r>
      <w:r w:rsidR="009E4FB2"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скажений в учете и отчетности;</w:t>
      </w:r>
    </w:p>
    <w:p w:rsidR="009E4FB2" w:rsidRPr="00044DD2" w:rsidRDefault="00E53737" w:rsidP="00044DD2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приказ</w:t>
      </w:r>
      <w:r w:rsidR="009E4FB2"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 и распоряжений руководства; </w:t>
      </w:r>
    </w:p>
    <w:p w:rsidR="00E53737" w:rsidRPr="00044DD2" w:rsidRDefault="00E53737" w:rsidP="00044DD2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 сохранностью финансовых и нефинансовых активов учреждения.</w:t>
      </w:r>
    </w:p>
    <w:p w:rsidR="001B1FF3" w:rsidRPr="00044DD2" w:rsidRDefault="001B1FF3" w:rsidP="00044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="00CC18F8"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Учреждением устанавливается следующий График</w:t>
      </w:r>
      <w:r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контрольных мероприятий: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760"/>
        <w:gridCol w:w="3596"/>
      </w:tblGrid>
      <w:tr w:rsidR="001B1FF3" w:rsidRPr="00044DD2" w:rsidTr="009E4FB2">
        <w:trPr>
          <w:tblCellSpacing w:w="5" w:type="nil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F3" w:rsidRPr="00044DD2" w:rsidRDefault="001B1FF3" w:rsidP="00044DD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044DD2">
              <w:rPr>
                <w:rFonts w:ascii="Times New Roman" w:hAnsi="Times New Roman" w:cs="Times New Roman"/>
                <w:b/>
              </w:rPr>
              <w:t>Проводимое мероприятие контроля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F3" w:rsidRPr="00044DD2" w:rsidRDefault="001B1FF3" w:rsidP="00044DD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044DD2">
              <w:rPr>
                <w:rFonts w:ascii="Times New Roman" w:hAnsi="Times New Roman" w:cs="Times New Roman"/>
                <w:b/>
              </w:rPr>
              <w:t>Периодичность проведения</w:t>
            </w:r>
          </w:p>
        </w:tc>
      </w:tr>
      <w:tr w:rsidR="001B1FF3" w:rsidRPr="00044DD2" w:rsidTr="009E4FB2">
        <w:trPr>
          <w:trHeight w:val="400"/>
          <w:tblCellSpacing w:w="5" w:type="nil"/>
        </w:trPr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F3" w:rsidRPr="00044DD2" w:rsidRDefault="00E97D17" w:rsidP="00044DD2">
            <w:pPr>
              <w:pStyle w:val="ConsPlusCell"/>
              <w:rPr>
                <w:rFonts w:ascii="Times New Roman" w:hAnsi="Times New Roman" w:cs="Times New Roman"/>
              </w:rPr>
            </w:pPr>
            <w:r w:rsidRPr="00044DD2">
              <w:rPr>
                <w:rFonts w:ascii="Times New Roman" w:hAnsi="Times New Roman" w:cs="Times New Roman"/>
              </w:rPr>
              <w:t>1. Проверка</w:t>
            </w:r>
            <w:r w:rsidR="001B1FF3" w:rsidRPr="00044DD2">
              <w:rPr>
                <w:rFonts w:ascii="Times New Roman" w:hAnsi="Times New Roman" w:cs="Times New Roman"/>
              </w:rPr>
              <w:t xml:space="preserve"> расчетов с поставщиками        </w:t>
            </w:r>
            <w:r w:rsidR="001B1FF3" w:rsidRPr="00044DD2">
              <w:rPr>
                <w:rFonts w:ascii="Times New Roman" w:hAnsi="Times New Roman" w:cs="Times New Roman"/>
              </w:rPr>
              <w:br/>
              <w:t xml:space="preserve">и подрядчиками, заказчиками                   </w:t>
            </w:r>
          </w:p>
        </w:tc>
        <w:tc>
          <w:tcPr>
            <w:tcW w:w="3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F3" w:rsidRPr="00044DD2" w:rsidRDefault="00510BD0" w:rsidP="00044DD2">
            <w:pPr>
              <w:pStyle w:val="ConsPlusCell"/>
              <w:rPr>
                <w:rFonts w:ascii="Times New Roman" w:hAnsi="Times New Roman" w:cs="Times New Roman"/>
              </w:rPr>
            </w:pPr>
            <w:r w:rsidRPr="00044DD2">
              <w:rPr>
                <w:rFonts w:ascii="Times New Roman" w:hAnsi="Times New Roman" w:cs="Times New Roman"/>
              </w:rPr>
              <w:t>Один раз в квартал</w:t>
            </w:r>
          </w:p>
        </w:tc>
      </w:tr>
      <w:tr w:rsidR="00510BD0" w:rsidRPr="00044DD2" w:rsidTr="009E4FB2">
        <w:trPr>
          <w:trHeight w:val="400"/>
          <w:tblCellSpacing w:w="5" w:type="nil"/>
        </w:trPr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D0" w:rsidRPr="00044DD2" w:rsidRDefault="00E97D17" w:rsidP="00044D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044DD2">
              <w:rPr>
                <w:rFonts w:ascii="Times New Roman" w:hAnsi="Times New Roman" w:cs="Times New Roman"/>
                <w:highlight w:val="yellow"/>
              </w:rPr>
              <w:t xml:space="preserve">2. </w:t>
            </w:r>
            <w:r w:rsidR="00510BD0" w:rsidRPr="00044DD2">
              <w:rPr>
                <w:rFonts w:ascii="Times New Roman" w:hAnsi="Times New Roman" w:cs="Times New Roman"/>
                <w:highlight w:val="yellow"/>
              </w:rPr>
              <w:t>Проверка денежной наличности в кассе учреждения</w:t>
            </w:r>
          </w:p>
        </w:tc>
        <w:tc>
          <w:tcPr>
            <w:tcW w:w="3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D0" w:rsidRPr="00044DD2" w:rsidRDefault="00510BD0" w:rsidP="00044DD2">
            <w:pPr>
              <w:pStyle w:val="ConsPlusCell"/>
              <w:rPr>
                <w:rFonts w:ascii="Times New Roman" w:hAnsi="Times New Roman" w:cs="Times New Roman"/>
              </w:rPr>
            </w:pPr>
            <w:r w:rsidRPr="00044DD2">
              <w:rPr>
                <w:rFonts w:ascii="Times New Roman" w:hAnsi="Times New Roman" w:cs="Times New Roman"/>
                <w:highlight w:val="yellow"/>
              </w:rPr>
              <w:t>Один раз в квартал</w:t>
            </w:r>
          </w:p>
        </w:tc>
      </w:tr>
      <w:tr w:rsidR="00681061" w:rsidRPr="00044DD2" w:rsidTr="009E4FB2">
        <w:trPr>
          <w:tblCellSpacing w:w="5" w:type="nil"/>
        </w:trPr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61" w:rsidRPr="00044DD2" w:rsidRDefault="00E97D17" w:rsidP="00044DD2">
            <w:pPr>
              <w:pStyle w:val="ConsPlusCell"/>
              <w:rPr>
                <w:rFonts w:ascii="Times New Roman" w:hAnsi="Times New Roman" w:cs="Times New Roman"/>
              </w:rPr>
            </w:pPr>
            <w:r w:rsidRPr="00044DD2">
              <w:rPr>
                <w:rFonts w:ascii="Times New Roman" w:hAnsi="Times New Roman" w:cs="Times New Roman"/>
              </w:rPr>
              <w:t xml:space="preserve">3. </w:t>
            </w:r>
            <w:r w:rsidR="00681061" w:rsidRPr="00044DD2">
              <w:rPr>
                <w:rFonts w:ascii="Times New Roman" w:hAnsi="Times New Roman" w:cs="Times New Roman"/>
              </w:rPr>
              <w:t>Инвентаризация имущества и обязательств учреждени</w:t>
            </w:r>
            <w:r w:rsidRPr="00044DD2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3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61" w:rsidRPr="00044DD2" w:rsidRDefault="00681061" w:rsidP="00044DD2">
            <w:pPr>
              <w:pStyle w:val="ConsPlusCell"/>
              <w:rPr>
                <w:rFonts w:ascii="Times New Roman" w:hAnsi="Times New Roman" w:cs="Times New Roman"/>
              </w:rPr>
            </w:pPr>
            <w:r w:rsidRPr="00044DD2">
              <w:rPr>
                <w:rFonts w:ascii="Times New Roman" w:hAnsi="Times New Roman" w:cs="Times New Roman"/>
              </w:rPr>
              <w:t>Ежегодно, перед составлением годовой отчетности</w:t>
            </w:r>
          </w:p>
        </w:tc>
      </w:tr>
    </w:tbl>
    <w:p w:rsidR="00E97D17" w:rsidRPr="00044DD2" w:rsidRDefault="00FE0B64" w:rsidP="00044D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1B1FF3" w:rsidRPr="00044DD2">
          <w:rPr>
            <w:rFonts w:ascii="Times New Roman" w:hAnsi="Times New Roman" w:cs="Times New Roman"/>
            <w:i/>
            <w:iCs/>
            <w:sz w:val="24"/>
            <w:szCs w:val="24"/>
          </w:rPr>
          <w:br/>
        </w:r>
      </w:hyperlink>
      <w:r w:rsidR="001B1FF3"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>2.3</w:t>
      </w:r>
      <w:r w:rsidR="00E53737"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Последующий контроль осуществляется путем проведения как плановых, так и внеплановых проверок. Плановые проверки проводятся</w:t>
      </w:r>
      <w:r w:rsidR="00CC18F8"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периодичностью, определенной Графиком проверок (п. 2.2 настоящего Положения)</w:t>
      </w:r>
      <w:r w:rsidR="00510BD0"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18F8" w:rsidRPr="00044DD2" w:rsidRDefault="00E53737" w:rsidP="00044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объект</w:t>
      </w:r>
      <w:r w:rsidR="00510BD0"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ами плановой проверки являются: </w:t>
      </w:r>
      <w:r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законодательства РФ, регулирующего порядок ведения бухгалтерского </w:t>
      </w:r>
      <w:r w:rsidR="00510BD0"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учета и норм учетной политики, </w:t>
      </w:r>
      <w:r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полнота и правильность докуме</w:t>
      </w:r>
      <w:r w:rsidR="00CC18F8"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>нтального оформления опер</w:t>
      </w:r>
      <w:r w:rsidR="00510BD0"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аций.</w:t>
      </w:r>
    </w:p>
    <w:p w:rsidR="00E53737" w:rsidRPr="00044DD2" w:rsidRDefault="00E53737" w:rsidP="00044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проведения внеплановой проверки осуществляется контроль по вопросам, в отношении которых есть информация о возможных нарушениях. </w:t>
      </w:r>
      <w:r w:rsidR="00510BD0"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Внеплановые проверки проводятся по решению Председателя Комиссии или по Приказу руководителя учреждения. </w:t>
      </w:r>
    </w:p>
    <w:p w:rsidR="00E97D17" w:rsidRPr="00044DD2" w:rsidRDefault="001B1FF3" w:rsidP="00044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>2.4</w:t>
      </w:r>
      <w:r w:rsidR="00CC18F8"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97D17"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Ответственными лицами по проведению и оформлению контрольных мероприятий назначаются: </w:t>
      </w:r>
    </w:p>
    <w:p w:rsidR="00E97D17" w:rsidRPr="00044DD2" w:rsidRDefault="00E97D17" w:rsidP="00044DD2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proofErr w:type="spellStart"/>
      <w:r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>. 3 п. 2.2 Положения – Инвентаризационная комиссия учреждения и Председатель инвентаризационной комиссии;</w:t>
      </w:r>
    </w:p>
    <w:p w:rsidR="00E97D17" w:rsidRPr="00044DD2" w:rsidRDefault="00E97D17" w:rsidP="00044DD2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proofErr w:type="spellStart"/>
      <w:r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1-2 п. 2.2 Положения - Комиссия по внутреннему финансовому контролю и Председатель указанной комиссии. </w:t>
      </w:r>
    </w:p>
    <w:p w:rsidR="00E53737" w:rsidRPr="00044DD2" w:rsidRDefault="00E53737" w:rsidP="00044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Лица, ответственные за проведение проверки, осуществляют анализ выявленных нарушений, определяют их причины и разрабатывают предложения для принятия мер по их устранению и недопущению в дальнейшем. </w:t>
      </w:r>
    </w:p>
    <w:p w:rsidR="00510BD0" w:rsidRPr="00044DD2" w:rsidRDefault="00510BD0" w:rsidP="00044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</w:t>
      </w:r>
      <w:r w:rsidR="00E53737"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проведения предварительного и текущего контроля оформляются в виде </w:t>
      </w:r>
      <w:r w:rsidRPr="00044D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E53737" w:rsidRPr="00044D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лужебных записок</w:t>
      </w:r>
      <w:r w:rsidR="00044D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53737"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имя руководителя учреждения,</w:t>
      </w:r>
      <w:r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которых описываются:</w:t>
      </w:r>
    </w:p>
    <w:p w:rsidR="00510BD0" w:rsidRPr="00044DD2" w:rsidRDefault="00510BD0" w:rsidP="00044DD2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 выявленных нарушений, включая возможные последствия для учреждения</w:t>
      </w:r>
    </w:p>
    <w:p w:rsidR="00510BD0" w:rsidRPr="00044DD2" w:rsidRDefault="00510BD0" w:rsidP="00044DD2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Предложения по исправлению выявленного нарушения </w:t>
      </w:r>
    </w:p>
    <w:p w:rsidR="00510BD0" w:rsidRPr="00044DD2" w:rsidRDefault="00510BD0" w:rsidP="00044DD2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по предотвращению появления указанных нарушений в будущем</w:t>
      </w:r>
    </w:p>
    <w:p w:rsidR="00E53737" w:rsidRPr="00044DD2" w:rsidRDefault="001B1FF3" w:rsidP="00044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510BD0"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53737"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Результаты проведения последующего контроля оформляются </w:t>
      </w:r>
      <w:r w:rsidR="00E97D17"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следующих формах</w:t>
      </w:r>
      <w:r w:rsidR="00E53737"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681061" w:rsidRPr="00044DD2" w:rsidRDefault="00E97D17" w:rsidP="00044DD2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681061"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езультаты проведения </w:t>
      </w:r>
      <w:r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контрольной процедуры </w:t>
      </w:r>
      <w:proofErr w:type="spellStart"/>
      <w:r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3 п. 2.2 </w:t>
      </w:r>
      <w:r w:rsidR="009E34F4"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оформляются</w:t>
      </w:r>
      <w:r w:rsidR="00681061"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Актом о результатах инвентаризации по форме 0504835</w:t>
      </w:r>
      <w:r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7D17" w:rsidRPr="00044DD2" w:rsidRDefault="00E97D17" w:rsidP="00044DD2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проведения контрольной процедуры </w:t>
      </w:r>
      <w:proofErr w:type="spellStart"/>
      <w:r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>. 2 п. 2.2 Положения оформляются Инвентаризационной описью наличных денежных средств (ф. 0504088);</w:t>
      </w:r>
    </w:p>
    <w:p w:rsidR="00E97D17" w:rsidRPr="00044DD2" w:rsidRDefault="00E97D17" w:rsidP="00044DD2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проведения контрольной процедуры </w:t>
      </w:r>
      <w:proofErr w:type="spellStart"/>
      <w:r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 п. 2.2 Положения оформляются Инвентаризационной описью расчетов с покупателями, поставщиками и </w:t>
      </w:r>
      <w:r w:rsidR="009E34F4"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прочими дебиторами</w:t>
      </w:r>
      <w:r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кредиторами (ф. 0504089)</w:t>
      </w:r>
      <w:r w:rsidR="009E34F4"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3737" w:rsidRDefault="009E34F4" w:rsidP="00044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</w:t>
      </w:r>
      <w:r w:rsidR="00E53737"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Работники учреждения, допустившие недостатки, искажения и нарушения, </w:t>
      </w:r>
      <w:r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письменной форме представляют </w:t>
      </w:r>
      <w:r w:rsidR="00E53737"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объяснения по вопросам, относящимся к результатам проведения контроля. </w:t>
      </w:r>
    </w:p>
    <w:p w:rsidR="00044DD2" w:rsidRPr="00044DD2" w:rsidRDefault="00044DD2" w:rsidP="00044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737" w:rsidRPr="00044DD2" w:rsidRDefault="00E53737" w:rsidP="00044D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4D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3. Субъекты внутреннего контроля </w:t>
      </w:r>
    </w:p>
    <w:p w:rsidR="00E53737" w:rsidRPr="00044DD2" w:rsidRDefault="00E53737" w:rsidP="00044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В систему субъектов внутреннего контроля входят: </w:t>
      </w:r>
    </w:p>
    <w:p w:rsidR="00CC18F8" w:rsidRPr="00044DD2" w:rsidRDefault="00E53737" w:rsidP="00044DD2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  <w:r w:rsidR="00CC18F8"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 и его заместители; </w:t>
      </w:r>
    </w:p>
    <w:p w:rsidR="00CC18F8" w:rsidRPr="00044DD2" w:rsidRDefault="00E53737" w:rsidP="00044DD2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</w:t>
      </w:r>
      <w:r w:rsidR="00CC18F8"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иссия по внутреннему контролю; </w:t>
      </w:r>
    </w:p>
    <w:p w:rsidR="00E53737" w:rsidRPr="00044DD2" w:rsidRDefault="00E53737" w:rsidP="00044DD2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руководители и работники учреждения</w:t>
      </w:r>
      <w:r w:rsidR="00107FC8"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составляющие и регистрирующие первичные документы, поименованные в Графике документооборота. </w:t>
      </w:r>
    </w:p>
    <w:p w:rsidR="00E53737" w:rsidRPr="00044DD2" w:rsidRDefault="00E53737" w:rsidP="00044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Разграничение полномочий и ответственности органов, задействованных в функционировании системы внутреннего контроля, определяется </w:t>
      </w:r>
      <w:r w:rsidR="00CC18F8"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Графиком документооборота, </w:t>
      </w:r>
      <w:r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внутренними документами учреждения, в том числе положениями о соответствующих структурных подразделениях, а также организационно-распорядительными документами учреждения и должностными инструкциями работников. </w:t>
      </w:r>
    </w:p>
    <w:p w:rsidR="00E53737" w:rsidRPr="00044DD2" w:rsidRDefault="00E53737" w:rsidP="00044DD2">
      <w:pPr>
        <w:tabs>
          <w:tab w:val="left" w:pos="31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D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Ответственность </w:t>
      </w:r>
      <w:r w:rsidR="009E34F4" w:rsidRPr="00044D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E53737" w:rsidRPr="00044DD2" w:rsidRDefault="00E53737" w:rsidP="00044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9E34F4"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Ответственность за организацию и функционирование системы внутреннего контроля возлагается на </w:t>
      </w:r>
      <w:r w:rsidRPr="00044DD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заместителя руководителя учреждения</w:t>
      </w:r>
      <w:r w:rsidR="008B32D0"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3737" w:rsidRPr="00044DD2" w:rsidRDefault="00E53737" w:rsidP="00044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9E34F4"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Лица, допустившие недостатки, искажения и нарушения, несут дисциплинарную ответственность в соответствии с требованиями </w:t>
      </w:r>
      <w:hyperlink r:id="rId6" w:history="1">
        <w:r w:rsidRPr="00044DD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ТК РФ</w:t>
        </w:r>
      </w:hyperlink>
      <w:r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53737" w:rsidRPr="00044DD2" w:rsidRDefault="00E53737" w:rsidP="00044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D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Оценка состояния системы финансового контроля </w:t>
      </w:r>
    </w:p>
    <w:p w:rsidR="00E53737" w:rsidRPr="00044DD2" w:rsidRDefault="00E53737" w:rsidP="00044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Оценка эффективности системы внутреннего контроля в учреждении осуществляется субъектами внутреннего контроля и рассматривается на совещаниях, проводимых руководителем учреждения. </w:t>
      </w:r>
    </w:p>
    <w:p w:rsidR="00E53737" w:rsidRPr="00044DD2" w:rsidRDefault="00E53737" w:rsidP="00044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Непосредственная оценка адекватности, достаточности и эффективности системы внутреннего контроля, а также контроль за соблюдением процедур внутреннего контроля осуществляется </w:t>
      </w:r>
      <w:r w:rsidR="00CC18F8"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омиссией по внутреннему контролю. </w:t>
      </w:r>
    </w:p>
    <w:p w:rsidR="00E53737" w:rsidRPr="00044DD2" w:rsidRDefault="00E53737" w:rsidP="00044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указанных полномочий </w:t>
      </w:r>
      <w:r w:rsidR="009E34F4"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</w:t>
      </w:r>
      <w:r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внутреннему контролю представляет </w:t>
      </w:r>
      <w:r w:rsidR="009E34F4"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мере необходимости представляет</w:t>
      </w:r>
      <w:r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 учреждения результаты проверок эффективности действующих процедур внутреннего контроля и</w:t>
      </w:r>
      <w:r w:rsidR="00CC18F8"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</w:t>
      </w:r>
      <w:r w:rsidR="00CC18F8"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необходимости,</w:t>
      </w:r>
      <w:r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предложения по их совершенствованию. </w:t>
      </w:r>
    </w:p>
    <w:p w:rsidR="00E53737" w:rsidRPr="00044DD2" w:rsidRDefault="00E53737" w:rsidP="00044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D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Заключительные положения </w:t>
      </w:r>
    </w:p>
    <w:p w:rsidR="00E53737" w:rsidRPr="00044DD2" w:rsidRDefault="00E53737" w:rsidP="00044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Все изменения и дополнения к настоящему положению утверждаются руководителем учреждения. </w:t>
      </w:r>
    </w:p>
    <w:p w:rsidR="00E53737" w:rsidRPr="00044DD2" w:rsidRDefault="00E53737" w:rsidP="00044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Если в результате изменения действующего законодательства РФ отдельные статьи настоящего положения вступят с ним в противоречие, они утрачивают силу, преимущественную силу имеют положения действующего законодательства РФ. </w:t>
      </w:r>
    </w:p>
    <w:p w:rsidR="00E53737" w:rsidRPr="00044DD2" w:rsidRDefault="00E53737" w:rsidP="00044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4D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B1FF3" w:rsidRPr="00044DD2" w:rsidRDefault="001B1FF3" w:rsidP="00044D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4790" w:rsidRPr="00044DD2" w:rsidRDefault="00704790" w:rsidP="00044D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04790" w:rsidRPr="00044DD2" w:rsidSect="00FE0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B6F9D"/>
    <w:multiLevelType w:val="hybridMultilevel"/>
    <w:tmpl w:val="76423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174A8"/>
    <w:multiLevelType w:val="hybridMultilevel"/>
    <w:tmpl w:val="4112A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3A5A84"/>
    <w:multiLevelType w:val="hybridMultilevel"/>
    <w:tmpl w:val="9CD87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CD1EED"/>
    <w:multiLevelType w:val="hybridMultilevel"/>
    <w:tmpl w:val="56A8F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E11B2"/>
    <w:multiLevelType w:val="hybridMultilevel"/>
    <w:tmpl w:val="04F81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EF4BDE"/>
    <w:multiLevelType w:val="multilevel"/>
    <w:tmpl w:val="7AD0E7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3E904CAE"/>
    <w:multiLevelType w:val="hybridMultilevel"/>
    <w:tmpl w:val="05F4C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561E87"/>
    <w:multiLevelType w:val="hybridMultilevel"/>
    <w:tmpl w:val="C902C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353D26"/>
    <w:multiLevelType w:val="hybridMultilevel"/>
    <w:tmpl w:val="3878D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147342"/>
    <w:multiLevelType w:val="hybridMultilevel"/>
    <w:tmpl w:val="DF600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101E18"/>
    <w:multiLevelType w:val="hybridMultilevel"/>
    <w:tmpl w:val="1FC8A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A10ADE"/>
    <w:multiLevelType w:val="hybridMultilevel"/>
    <w:tmpl w:val="1FB0E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202196"/>
    <w:multiLevelType w:val="hybridMultilevel"/>
    <w:tmpl w:val="4A924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090537"/>
    <w:multiLevelType w:val="hybridMultilevel"/>
    <w:tmpl w:val="7E68B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E1657A"/>
    <w:multiLevelType w:val="hybridMultilevel"/>
    <w:tmpl w:val="9B5E1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11"/>
  </w:num>
  <w:num w:numId="9">
    <w:abstractNumId w:val="8"/>
  </w:num>
  <w:num w:numId="10">
    <w:abstractNumId w:val="2"/>
  </w:num>
  <w:num w:numId="11">
    <w:abstractNumId w:val="9"/>
  </w:num>
  <w:num w:numId="12">
    <w:abstractNumId w:val="14"/>
  </w:num>
  <w:num w:numId="13">
    <w:abstractNumId w:val="6"/>
  </w:num>
  <w:num w:numId="14">
    <w:abstractNumId w:val="1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E53737"/>
    <w:rsid w:val="0000126C"/>
    <w:rsid w:val="00005636"/>
    <w:rsid w:val="00044DD2"/>
    <w:rsid w:val="000508D5"/>
    <w:rsid w:val="00067CD1"/>
    <w:rsid w:val="00071DAF"/>
    <w:rsid w:val="00087492"/>
    <w:rsid w:val="000A22CA"/>
    <w:rsid w:val="000C16A2"/>
    <w:rsid w:val="000C3B66"/>
    <w:rsid w:val="000F035D"/>
    <w:rsid w:val="000F501F"/>
    <w:rsid w:val="0010598A"/>
    <w:rsid w:val="00107FC8"/>
    <w:rsid w:val="00111A5F"/>
    <w:rsid w:val="0011716F"/>
    <w:rsid w:val="00156334"/>
    <w:rsid w:val="00195DCD"/>
    <w:rsid w:val="001B109F"/>
    <w:rsid w:val="001B1FF3"/>
    <w:rsid w:val="001B2118"/>
    <w:rsid w:val="001C113C"/>
    <w:rsid w:val="001F2411"/>
    <w:rsid w:val="00204876"/>
    <w:rsid w:val="00212034"/>
    <w:rsid w:val="00214C0D"/>
    <w:rsid w:val="00253D4C"/>
    <w:rsid w:val="00254190"/>
    <w:rsid w:val="00271A35"/>
    <w:rsid w:val="002843B6"/>
    <w:rsid w:val="002B35DD"/>
    <w:rsid w:val="002E6D85"/>
    <w:rsid w:val="00306EB2"/>
    <w:rsid w:val="00325559"/>
    <w:rsid w:val="003336A8"/>
    <w:rsid w:val="00350FB0"/>
    <w:rsid w:val="0035491C"/>
    <w:rsid w:val="00372644"/>
    <w:rsid w:val="00382D8B"/>
    <w:rsid w:val="003854C5"/>
    <w:rsid w:val="003F01DA"/>
    <w:rsid w:val="003F0AB9"/>
    <w:rsid w:val="004133B5"/>
    <w:rsid w:val="004B6AD1"/>
    <w:rsid w:val="004C3175"/>
    <w:rsid w:val="004E02B9"/>
    <w:rsid w:val="004E2E63"/>
    <w:rsid w:val="004F2691"/>
    <w:rsid w:val="00510BD0"/>
    <w:rsid w:val="00517BCC"/>
    <w:rsid w:val="00563260"/>
    <w:rsid w:val="00572A16"/>
    <w:rsid w:val="005A63B3"/>
    <w:rsid w:val="005C2DAE"/>
    <w:rsid w:val="005D2E38"/>
    <w:rsid w:val="005F70AB"/>
    <w:rsid w:val="006010A0"/>
    <w:rsid w:val="0061390E"/>
    <w:rsid w:val="0064518D"/>
    <w:rsid w:val="00645AA2"/>
    <w:rsid w:val="00681061"/>
    <w:rsid w:val="00685123"/>
    <w:rsid w:val="006B2D2A"/>
    <w:rsid w:val="006D0EEA"/>
    <w:rsid w:val="006E53B3"/>
    <w:rsid w:val="00704790"/>
    <w:rsid w:val="007266DB"/>
    <w:rsid w:val="007361F8"/>
    <w:rsid w:val="00753C1E"/>
    <w:rsid w:val="007665ED"/>
    <w:rsid w:val="00776D31"/>
    <w:rsid w:val="007913C8"/>
    <w:rsid w:val="00793D2D"/>
    <w:rsid w:val="007D51CE"/>
    <w:rsid w:val="007E0429"/>
    <w:rsid w:val="00821C4A"/>
    <w:rsid w:val="00853BD1"/>
    <w:rsid w:val="0086069F"/>
    <w:rsid w:val="00882953"/>
    <w:rsid w:val="008B32D0"/>
    <w:rsid w:val="008F2DE4"/>
    <w:rsid w:val="009778BB"/>
    <w:rsid w:val="009B0887"/>
    <w:rsid w:val="009C1125"/>
    <w:rsid w:val="009E34F4"/>
    <w:rsid w:val="009E4FB2"/>
    <w:rsid w:val="009E7289"/>
    <w:rsid w:val="00A0439A"/>
    <w:rsid w:val="00A07CC9"/>
    <w:rsid w:val="00A11FDD"/>
    <w:rsid w:val="00A443DB"/>
    <w:rsid w:val="00A6534C"/>
    <w:rsid w:val="00A665CD"/>
    <w:rsid w:val="00A7080E"/>
    <w:rsid w:val="00A870A3"/>
    <w:rsid w:val="00AA009E"/>
    <w:rsid w:val="00AA34A3"/>
    <w:rsid w:val="00AA5657"/>
    <w:rsid w:val="00AC4049"/>
    <w:rsid w:val="00AC4911"/>
    <w:rsid w:val="00AD3236"/>
    <w:rsid w:val="00B057D7"/>
    <w:rsid w:val="00B253C6"/>
    <w:rsid w:val="00B366F6"/>
    <w:rsid w:val="00B41448"/>
    <w:rsid w:val="00B44D40"/>
    <w:rsid w:val="00BA4060"/>
    <w:rsid w:val="00BA4AD9"/>
    <w:rsid w:val="00BB4F48"/>
    <w:rsid w:val="00BD684E"/>
    <w:rsid w:val="00C5181D"/>
    <w:rsid w:val="00C56ABF"/>
    <w:rsid w:val="00C70CAD"/>
    <w:rsid w:val="00C8093E"/>
    <w:rsid w:val="00C95874"/>
    <w:rsid w:val="00CA1666"/>
    <w:rsid w:val="00CC18F8"/>
    <w:rsid w:val="00CC55AA"/>
    <w:rsid w:val="00D05909"/>
    <w:rsid w:val="00D113B8"/>
    <w:rsid w:val="00D135B8"/>
    <w:rsid w:val="00D35A13"/>
    <w:rsid w:val="00D6424E"/>
    <w:rsid w:val="00D7132A"/>
    <w:rsid w:val="00D86939"/>
    <w:rsid w:val="00D96792"/>
    <w:rsid w:val="00DA0E00"/>
    <w:rsid w:val="00DC245B"/>
    <w:rsid w:val="00DE4401"/>
    <w:rsid w:val="00DF6DD8"/>
    <w:rsid w:val="00E53737"/>
    <w:rsid w:val="00E71B16"/>
    <w:rsid w:val="00E8115F"/>
    <w:rsid w:val="00E97D17"/>
    <w:rsid w:val="00EB68BD"/>
    <w:rsid w:val="00ED0EDA"/>
    <w:rsid w:val="00ED4076"/>
    <w:rsid w:val="00EE2767"/>
    <w:rsid w:val="00EF16DB"/>
    <w:rsid w:val="00F018AD"/>
    <w:rsid w:val="00F07E16"/>
    <w:rsid w:val="00F14901"/>
    <w:rsid w:val="00F17450"/>
    <w:rsid w:val="00F20CA1"/>
    <w:rsid w:val="00F255DA"/>
    <w:rsid w:val="00F2719D"/>
    <w:rsid w:val="00F32A03"/>
    <w:rsid w:val="00F35067"/>
    <w:rsid w:val="00F3681E"/>
    <w:rsid w:val="00F3792C"/>
    <w:rsid w:val="00F52AE4"/>
    <w:rsid w:val="00F63B02"/>
    <w:rsid w:val="00F65D0B"/>
    <w:rsid w:val="00FA3826"/>
    <w:rsid w:val="00FD4C98"/>
    <w:rsid w:val="00FE04E5"/>
    <w:rsid w:val="00FE0B64"/>
    <w:rsid w:val="00FF23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B64"/>
  </w:style>
  <w:style w:type="paragraph" w:styleId="3">
    <w:name w:val="heading 3"/>
    <w:basedOn w:val="a"/>
    <w:link w:val="30"/>
    <w:uiPriority w:val="9"/>
    <w:qFormat/>
    <w:rsid w:val="00E537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537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53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53737"/>
    <w:rPr>
      <w:color w:val="0000FF"/>
      <w:u w:val="single"/>
    </w:rPr>
  </w:style>
  <w:style w:type="paragraph" w:customStyle="1" w:styleId="ConsPlusCell">
    <w:name w:val="ConsPlusCell"/>
    <w:uiPriority w:val="99"/>
    <w:rsid w:val="001B1FF3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E4FB2"/>
    <w:pPr>
      <w:ind w:left="720"/>
      <w:contextualSpacing/>
    </w:pPr>
  </w:style>
  <w:style w:type="paragraph" w:customStyle="1" w:styleId="ConsPlusNormal">
    <w:name w:val="ConsPlusNormal"/>
    <w:rsid w:val="00044DD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537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537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53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53737"/>
    <w:rPr>
      <w:color w:val="0000FF"/>
      <w:u w:val="single"/>
    </w:rPr>
  </w:style>
  <w:style w:type="paragraph" w:customStyle="1" w:styleId="ConsPlusCell">
    <w:name w:val="ConsPlusCell"/>
    <w:uiPriority w:val="99"/>
    <w:rsid w:val="001B1FF3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E4F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6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dar-info.ru/docs/lawbooks/?sectId=95319" TargetMode="External"/><Relationship Id="rId5" Type="http://schemas.openxmlformats.org/officeDocument/2006/relationships/hyperlink" Target="consultantplus://offline/ref=368714DAC92D6E7E836ECA0D7A1C2BBA1395AFE1FF32B892DF512CB0F6A66AE6FF9261FDEFA1FFAAYEG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1626</Words>
  <Characters>9273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Главный специалист Совета</cp:lastModifiedBy>
  <cp:revision>7</cp:revision>
  <cp:lastPrinted>2018-07-11T09:31:00Z</cp:lastPrinted>
  <dcterms:created xsi:type="dcterms:W3CDTF">2016-07-03T23:25:00Z</dcterms:created>
  <dcterms:modified xsi:type="dcterms:W3CDTF">2018-07-11T09:31:00Z</dcterms:modified>
</cp:coreProperties>
</file>