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7103" w14:textId="77777777" w:rsidR="00E03D2B" w:rsidRDefault="00E03D2B" w:rsidP="00E03D2B">
      <w:pPr>
        <w:widowControl w:val="0"/>
        <w:shd w:val="clear" w:color="auto" w:fill="FFFFFF"/>
        <w:autoSpaceDE w:val="0"/>
        <w:autoSpaceDN w:val="0"/>
        <w:adjustRightInd w:val="0"/>
        <w:jc w:val="center"/>
        <w:rPr>
          <w:bCs/>
          <w:sz w:val="28"/>
          <w:szCs w:val="28"/>
        </w:rPr>
      </w:pPr>
      <w:r>
        <w:rPr>
          <w:bCs/>
          <w:sz w:val="28"/>
          <w:szCs w:val="28"/>
        </w:rPr>
        <w:t>Решение Совета городского округа город Стерлитамак РБ</w:t>
      </w:r>
    </w:p>
    <w:p w14:paraId="691B22AA" w14:textId="77777777" w:rsidR="00E03D2B" w:rsidRDefault="00E03D2B" w:rsidP="006C0515">
      <w:pPr>
        <w:spacing w:after="0" w:line="240" w:lineRule="auto"/>
        <w:jc w:val="center"/>
        <w:rPr>
          <w:rFonts w:ascii="Times New Roman" w:hAnsi="Times New Roman" w:cs="Times New Roman"/>
          <w:b/>
          <w:sz w:val="28"/>
          <w:szCs w:val="28"/>
        </w:rPr>
      </w:pPr>
    </w:p>
    <w:p w14:paraId="5A7A0AF7" w14:textId="6E3101B3" w:rsidR="006C0515" w:rsidRPr="0086085C" w:rsidRDefault="006C0515" w:rsidP="006C05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13 октября </w:t>
      </w:r>
      <w:r w:rsidRPr="0086085C">
        <w:rPr>
          <w:rFonts w:ascii="Times New Roman" w:hAnsi="Times New Roman" w:cs="Times New Roman"/>
          <w:b/>
          <w:sz w:val="28"/>
          <w:szCs w:val="28"/>
        </w:rPr>
        <w:t>20</w:t>
      </w:r>
      <w:r>
        <w:rPr>
          <w:rFonts w:ascii="Times New Roman" w:hAnsi="Times New Roman" w:cs="Times New Roman"/>
          <w:b/>
          <w:sz w:val="28"/>
          <w:szCs w:val="28"/>
        </w:rPr>
        <w:t>22</w:t>
      </w:r>
      <w:r w:rsidRPr="0086085C">
        <w:rPr>
          <w:rFonts w:ascii="Times New Roman" w:hAnsi="Times New Roman" w:cs="Times New Roman"/>
          <w:b/>
          <w:sz w:val="28"/>
          <w:szCs w:val="28"/>
        </w:rPr>
        <w:t xml:space="preserve"> года № </w:t>
      </w:r>
      <w:r>
        <w:rPr>
          <w:rFonts w:ascii="Times New Roman" w:hAnsi="Times New Roman" w:cs="Times New Roman"/>
          <w:b/>
          <w:sz w:val="28"/>
          <w:szCs w:val="28"/>
        </w:rPr>
        <w:t>5</w:t>
      </w:r>
      <w:r w:rsidRPr="0086085C">
        <w:rPr>
          <w:rFonts w:ascii="Times New Roman" w:hAnsi="Times New Roman" w:cs="Times New Roman"/>
          <w:b/>
          <w:sz w:val="28"/>
          <w:szCs w:val="28"/>
        </w:rPr>
        <w:t>-</w:t>
      </w:r>
      <w:r>
        <w:rPr>
          <w:rFonts w:ascii="Times New Roman" w:hAnsi="Times New Roman" w:cs="Times New Roman"/>
          <w:b/>
          <w:sz w:val="28"/>
          <w:szCs w:val="28"/>
        </w:rPr>
        <w:t>7</w:t>
      </w:r>
      <w:r w:rsidRPr="0086085C">
        <w:rPr>
          <w:rFonts w:ascii="Times New Roman" w:hAnsi="Times New Roman" w:cs="Times New Roman"/>
          <w:b/>
          <w:sz w:val="28"/>
          <w:szCs w:val="28"/>
        </w:rPr>
        <w:t>/</w:t>
      </w:r>
      <w:r>
        <w:rPr>
          <w:rFonts w:ascii="Times New Roman" w:hAnsi="Times New Roman" w:cs="Times New Roman"/>
          <w:b/>
          <w:sz w:val="28"/>
          <w:szCs w:val="28"/>
        </w:rPr>
        <w:t>29з</w:t>
      </w:r>
    </w:p>
    <w:p w14:paraId="283FDC82" w14:textId="77777777" w:rsidR="006C0515" w:rsidRDefault="006C0515" w:rsidP="0035548F">
      <w:pPr>
        <w:pStyle w:val="ConsPlusNormal"/>
        <w:jc w:val="center"/>
        <w:rPr>
          <w:sz w:val="28"/>
          <w:szCs w:val="28"/>
        </w:rPr>
      </w:pPr>
    </w:p>
    <w:p w14:paraId="759C0B49" w14:textId="77777777" w:rsidR="006C0515" w:rsidRDefault="0035548F" w:rsidP="0035548F">
      <w:pPr>
        <w:pStyle w:val="ConsPlusNormal"/>
        <w:jc w:val="center"/>
        <w:rPr>
          <w:sz w:val="28"/>
          <w:szCs w:val="28"/>
        </w:rPr>
      </w:pPr>
      <w:r w:rsidRPr="00C91133">
        <w:rPr>
          <w:sz w:val="28"/>
          <w:szCs w:val="28"/>
        </w:rPr>
        <w:t xml:space="preserve">О внесении изменений в Положение о порядке предоставления </w:t>
      </w:r>
      <w:r>
        <w:rPr>
          <w:sz w:val="28"/>
          <w:szCs w:val="28"/>
        </w:rPr>
        <w:t xml:space="preserve">                                        </w:t>
      </w:r>
      <w:r w:rsidRPr="00C91133">
        <w:rPr>
          <w:sz w:val="28"/>
          <w:szCs w:val="28"/>
        </w:rPr>
        <w:t>жилых помещений</w:t>
      </w:r>
      <w:r>
        <w:rPr>
          <w:sz w:val="28"/>
          <w:szCs w:val="28"/>
        </w:rPr>
        <w:t xml:space="preserve"> </w:t>
      </w:r>
      <w:r w:rsidRPr="00C91133">
        <w:rPr>
          <w:sz w:val="28"/>
          <w:szCs w:val="28"/>
        </w:rPr>
        <w:t xml:space="preserve"> муниципального специализированного жилищного фонда городского округа город Стерли</w:t>
      </w:r>
      <w:r>
        <w:rPr>
          <w:sz w:val="28"/>
          <w:szCs w:val="28"/>
        </w:rPr>
        <w:t xml:space="preserve">тамак Республики Башкортостан,                       </w:t>
      </w:r>
      <w:r w:rsidRPr="00C91133">
        <w:rPr>
          <w:sz w:val="28"/>
          <w:szCs w:val="28"/>
        </w:rPr>
        <w:t>утвержденное решением Совета городского округа город Стерлитамак Республики Башкортостан от 24.08.2017 №</w:t>
      </w:r>
      <w:r>
        <w:rPr>
          <w:sz w:val="28"/>
          <w:szCs w:val="28"/>
        </w:rPr>
        <w:t xml:space="preserve"> </w:t>
      </w:r>
      <w:r w:rsidRPr="00C91133">
        <w:rPr>
          <w:sz w:val="28"/>
          <w:szCs w:val="28"/>
        </w:rPr>
        <w:t xml:space="preserve">4-5/10-з (в ред. </w:t>
      </w:r>
      <w:r w:rsidRPr="001217F3">
        <w:rPr>
          <w:sz w:val="28"/>
          <w:szCs w:val="28"/>
        </w:rPr>
        <w:t xml:space="preserve">от 24.07.2018 </w:t>
      </w:r>
      <w:hyperlink r:id="rId8">
        <w:r w:rsidR="006C0515">
          <w:rPr>
            <w:sz w:val="28"/>
            <w:szCs w:val="28"/>
          </w:rPr>
          <w:t>№</w:t>
        </w:r>
        <w:r w:rsidRPr="001217F3">
          <w:rPr>
            <w:sz w:val="28"/>
            <w:szCs w:val="28"/>
          </w:rPr>
          <w:t xml:space="preserve"> 4-3/18з</w:t>
        </w:r>
      </w:hyperlink>
      <w:r>
        <w:rPr>
          <w:sz w:val="28"/>
          <w:szCs w:val="28"/>
        </w:rPr>
        <w:t xml:space="preserve">, от </w:t>
      </w:r>
      <w:r w:rsidRPr="001217F3">
        <w:rPr>
          <w:sz w:val="28"/>
          <w:szCs w:val="28"/>
        </w:rPr>
        <w:t xml:space="preserve">26.02.2019 </w:t>
      </w:r>
      <w:hyperlink r:id="rId9">
        <w:r w:rsidR="006C0515">
          <w:rPr>
            <w:sz w:val="28"/>
            <w:szCs w:val="28"/>
          </w:rPr>
          <w:t>№</w:t>
        </w:r>
        <w:r w:rsidRPr="001217F3">
          <w:rPr>
            <w:sz w:val="28"/>
            <w:szCs w:val="28"/>
          </w:rPr>
          <w:t xml:space="preserve"> 4-18/23з</w:t>
        </w:r>
      </w:hyperlink>
      <w:r w:rsidRPr="001217F3">
        <w:rPr>
          <w:sz w:val="28"/>
          <w:szCs w:val="28"/>
        </w:rPr>
        <w:t xml:space="preserve">, от 20.12.2019 </w:t>
      </w:r>
      <w:hyperlink r:id="rId10">
        <w:r w:rsidR="006C0515">
          <w:rPr>
            <w:sz w:val="28"/>
            <w:szCs w:val="28"/>
          </w:rPr>
          <w:t xml:space="preserve">№ </w:t>
        </w:r>
        <w:r w:rsidRPr="001217F3">
          <w:rPr>
            <w:sz w:val="28"/>
            <w:szCs w:val="28"/>
          </w:rPr>
          <w:t>4-11/32з</w:t>
        </w:r>
      </w:hyperlink>
      <w:r w:rsidRPr="001217F3">
        <w:rPr>
          <w:sz w:val="28"/>
          <w:szCs w:val="28"/>
        </w:rPr>
        <w:t>,</w:t>
      </w:r>
      <w:r>
        <w:rPr>
          <w:sz w:val="28"/>
          <w:szCs w:val="28"/>
        </w:rPr>
        <w:t xml:space="preserve"> </w:t>
      </w:r>
      <w:r w:rsidRPr="001217F3">
        <w:rPr>
          <w:sz w:val="28"/>
          <w:szCs w:val="28"/>
        </w:rPr>
        <w:t xml:space="preserve">от 20.02.2020 </w:t>
      </w:r>
      <w:hyperlink r:id="rId11">
        <w:r w:rsidR="006C0515">
          <w:rPr>
            <w:sz w:val="28"/>
            <w:szCs w:val="28"/>
          </w:rPr>
          <w:t>№</w:t>
        </w:r>
        <w:r w:rsidRPr="001217F3">
          <w:rPr>
            <w:sz w:val="28"/>
            <w:szCs w:val="28"/>
          </w:rPr>
          <w:t xml:space="preserve"> 4-14/34з</w:t>
        </w:r>
      </w:hyperlink>
      <w:r w:rsidRPr="001217F3">
        <w:rPr>
          <w:sz w:val="28"/>
          <w:szCs w:val="28"/>
        </w:rPr>
        <w:t>, от 13.04.2020</w:t>
      </w:r>
    </w:p>
    <w:p w14:paraId="388DFACC" w14:textId="3F8721FC" w:rsidR="0035548F" w:rsidRPr="001217F3" w:rsidRDefault="0035548F" w:rsidP="0035548F">
      <w:pPr>
        <w:pStyle w:val="ConsPlusNormal"/>
        <w:jc w:val="center"/>
        <w:rPr>
          <w:sz w:val="28"/>
          <w:szCs w:val="28"/>
        </w:rPr>
      </w:pPr>
      <w:r w:rsidRPr="001217F3">
        <w:rPr>
          <w:sz w:val="28"/>
          <w:szCs w:val="28"/>
        </w:rPr>
        <w:t xml:space="preserve"> </w:t>
      </w:r>
      <w:hyperlink r:id="rId12">
        <w:r w:rsidR="006C0515">
          <w:rPr>
            <w:sz w:val="28"/>
            <w:szCs w:val="28"/>
          </w:rPr>
          <w:t xml:space="preserve">№ </w:t>
        </w:r>
        <w:r w:rsidRPr="001217F3">
          <w:rPr>
            <w:sz w:val="28"/>
            <w:szCs w:val="28"/>
          </w:rPr>
          <w:t>4-6/35з</w:t>
        </w:r>
      </w:hyperlink>
      <w:r w:rsidRPr="001217F3">
        <w:rPr>
          <w:sz w:val="28"/>
          <w:szCs w:val="28"/>
        </w:rPr>
        <w:t xml:space="preserve">, от 19.02.2021 </w:t>
      </w:r>
      <w:hyperlink r:id="rId13">
        <w:r w:rsidR="006C0515">
          <w:rPr>
            <w:sz w:val="28"/>
            <w:szCs w:val="28"/>
          </w:rPr>
          <w:t>№</w:t>
        </w:r>
        <w:r w:rsidRPr="001217F3">
          <w:rPr>
            <w:sz w:val="28"/>
            <w:szCs w:val="28"/>
          </w:rPr>
          <w:t xml:space="preserve"> 5-5/7з</w:t>
        </w:r>
      </w:hyperlink>
      <w:r w:rsidRPr="001217F3">
        <w:rPr>
          <w:sz w:val="28"/>
          <w:szCs w:val="28"/>
        </w:rPr>
        <w:t>,</w:t>
      </w:r>
      <w:r>
        <w:rPr>
          <w:sz w:val="28"/>
          <w:szCs w:val="28"/>
        </w:rPr>
        <w:t xml:space="preserve"> </w:t>
      </w:r>
      <w:r w:rsidRPr="001217F3">
        <w:rPr>
          <w:sz w:val="28"/>
          <w:szCs w:val="28"/>
        </w:rPr>
        <w:t xml:space="preserve">от 13.04.2022 </w:t>
      </w:r>
      <w:hyperlink r:id="rId14">
        <w:r w:rsidR="006C0515">
          <w:rPr>
            <w:sz w:val="28"/>
            <w:szCs w:val="28"/>
          </w:rPr>
          <w:t xml:space="preserve">№ </w:t>
        </w:r>
        <w:r w:rsidRPr="001217F3">
          <w:rPr>
            <w:sz w:val="28"/>
            <w:szCs w:val="28"/>
          </w:rPr>
          <w:t>5-2/24з</w:t>
        </w:r>
      </w:hyperlink>
      <w:r w:rsidRPr="001217F3">
        <w:rPr>
          <w:sz w:val="28"/>
          <w:szCs w:val="28"/>
        </w:rPr>
        <w:t>)</w:t>
      </w:r>
    </w:p>
    <w:p w14:paraId="39DB36C2" w14:textId="77777777" w:rsidR="0035548F" w:rsidRPr="001217F3" w:rsidRDefault="0035548F" w:rsidP="003554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D0715E" w14:textId="77777777" w:rsidR="0035548F" w:rsidRPr="00C91133" w:rsidRDefault="00D34FFF" w:rsidP="0035548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
    <w:p w14:paraId="066D574E" w14:textId="77777777" w:rsidR="006C0515" w:rsidRDefault="0035548F" w:rsidP="0035548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Руководствуясь частью 4 статьи 7 Федерального закона от 06.10.2003                    № 131-ФЗ «Об общих принципах организации местного самоуправления в Российской Федерации», </w:t>
      </w:r>
      <w:r w:rsidR="00F919CA">
        <w:rPr>
          <w:rFonts w:ascii="Times New Roman" w:hAnsi="Times New Roman" w:cs="Times New Roman"/>
          <w:sz w:val="28"/>
          <w:szCs w:val="28"/>
        </w:rPr>
        <w:t xml:space="preserve">статьями 14, </w:t>
      </w:r>
      <w:r w:rsidR="004C2C18">
        <w:rPr>
          <w:rFonts w:ascii="Times New Roman" w:hAnsi="Times New Roman" w:cs="Times New Roman"/>
          <w:sz w:val="28"/>
          <w:szCs w:val="28"/>
        </w:rPr>
        <w:t xml:space="preserve">92, </w:t>
      </w:r>
      <w:r w:rsidR="00F919CA">
        <w:rPr>
          <w:rFonts w:ascii="Times New Roman" w:hAnsi="Times New Roman" w:cs="Times New Roman"/>
          <w:sz w:val="28"/>
          <w:szCs w:val="28"/>
        </w:rPr>
        <w:t>93</w:t>
      </w:r>
      <w:r w:rsidR="004C2C18">
        <w:rPr>
          <w:rFonts w:ascii="Times New Roman" w:hAnsi="Times New Roman" w:cs="Times New Roman"/>
          <w:sz w:val="28"/>
          <w:szCs w:val="28"/>
        </w:rPr>
        <w:t>, 104</w:t>
      </w:r>
      <w:r w:rsidR="00F919CA">
        <w:rPr>
          <w:rFonts w:ascii="Times New Roman" w:hAnsi="Times New Roman" w:cs="Times New Roman"/>
          <w:sz w:val="28"/>
          <w:szCs w:val="28"/>
        </w:rPr>
        <w:t xml:space="preserve"> Жилищного кодекса Российской Федерации, </w:t>
      </w:r>
      <w:r>
        <w:rPr>
          <w:rFonts w:ascii="Times New Roman" w:hAnsi="Times New Roman" w:cs="Times New Roman"/>
          <w:sz w:val="28"/>
          <w:szCs w:val="28"/>
        </w:rPr>
        <w:t>постановлением</w:t>
      </w:r>
      <w:r w:rsidRPr="006B2136">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еспублики </w:t>
      </w:r>
      <w:r w:rsidRPr="006B2136">
        <w:rPr>
          <w:rFonts w:ascii="Times New Roman" w:hAnsi="Times New Roman" w:cs="Times New Roman"/>
          <w:sz w:val="28"/>
          <w:szCs w:val="28"/>
        </w:rPr>
        <w:t>Б</w:t>
      </w:r>
      <w:r>
        <w:rPr>
          <w:rFonts w:ascii="Times New Roman" w:hAnsi="Times New Roman" w:cs="Times New Roman"/>
          <w:sz w:val="28"/>
          <w:szCs w:val="28"/>
        </w:rPr>
        <w:t>ашкортостан</w:t>
      </w:r>
      <w:r w:rsidRPr="006B2136">
        <w:rPr>
          <w:rFonts w:ascii="Times New Roman" w:hAnsi="Times New Roman" w:cs="Times New Roman"/>
          <w:sz w:val="28"/>
          <w:szCs w:val="28"/>
        </w:rPr>
        <w:t xml:space="preserve"> от 06.09.2013 </w:t>
      </w:r>
      <w:r w:rsidR="006C0515">
        <w:rPr>
          <w:rFonts w:ascii="Times New Roman" w:hAnsi="Times New Roman" w:cs="Times New Roman"/>
          <w:sz w:val="28"/>
          <w:szCs w:val="28"/>
        </w:rPr>
        <w:t xml:space="preserve">№ </w:t>
      </w:r>
      <w:r w:rsidRPr="006B2136">
        <w:rPr>
          <w:rFonts w:ascii="Times New Roman" w:hAnsi="Times New Roman" w:cs="Times New Roman"/>
          <w:sz w:val="28"/>
          <w:szCs w:val="28"/>
        </w:rPr>
        <w:t xml:space="preserve">407 </w:t>
      </w:r>
      <w:r>
        <w:rPr>
          <w:rFonts w:ascii="Times New Roman" w:hAnsi="Times New Roman" w:cs="Times New Roman"/>
          <w:sz w:val="28"/>
          <w:szCs w:val="28"/>
        </w:rPr>
        <w:t>«</w:t>
      </w:r>
      <w:r w:rsidRPr="006B2136">
        <w:rPr>
          <w:rFonts w:ascii="Times New Roman" w:hAnsi="Times New Roman" w:cs="Times New Roman"/>
          <w:sz w:val="28"/>
          <w:szCs w:val="28"/>
        </w:rPr>
        <w:t>О порядке предоставления жилых помещений специализированного жилищног</w:t>
      </w:r>
      <w:r>
        <w:rPr>
          <w:rFonts w:ascii="Times New Roman" w:hAnsi="Times New Roman" w:cs="Times New Roman"/>
          <w:sz w:val="28"/>
          <w:szCs w:val="28"/>
        </w:rPr>
        <w:t xml:space="preserve">о фонда Республики Башкортостан», </w:t>
      </w:r>
      <w:hyperlink r:id="rId15" w:history="1">
        <w:r w:rsidRPr="008A05E9">
          <w:rPr>
            <w:rFonts w:ascii="Times New Roman" w:hAnsi="Times New Roman" w:cs="Times New Roman"/>
            <w:sz w:val="28"/>
            <w:szCs w:val="28"/>
          </w:rPr>
          <w:t>Уставом</w:t>
        </w:r>
      </w:hyperlink>
      <w:r>
        <w:rPr>
          <w:rFonts w:ascii="Times New Roman" w:hAnsi="Times New Roman" w:cs="Times New Roman"/>
          <w:sz w:val="28"/>
          <w:szCs w:val="28"/>
        </w:rPr>
        <w:t xml:space="preserve"> городского округа город Стерлитамак Республики Башкортостан, Совет городского округа город Стерлитамак Республики Башкортостан</w:t>
      </w:r>
    </w:p>
    <w:p w14:paraId="3F9D656F" w14:textId="77777777" w:rsidR="006C0515" w:rsidRDefault="006C0515" w:rsidP="0035548F">
      <w:pPr>
        <w:tabs>
          <w:tab w:val="left" w:pos="0"/>
        </w:tabs>
        <w:autoSpaceDE w:val="0"/>
        <w:autoSpaceDN w:val="0"/>
        <w:adjustRightInd w:val="0"/>
        <w:spacing w:after="0" w:line="240" w:lineRule="auto"/>
        <w:jc w:val="both"/>
        <w:rPr>
          <w:rFonts w:ascii="Times New Roman" w:hAnsi="Times New Roman" w:cs="Times New Roman"/>
          <w:sz w:val="28"/>
          <w:szCs w:val="28"/>
        </w:rPr>
      </w:pPr>
    </w:p>
    <w:p w14:paraId="61D5B93C" w14:textId="77777777" w:rsidR="006C0515" w:rsidRDefault="006C0515" w:rsidP="006C0515">
      <w:pPr>
        <w:spacing w:after="0" w:line="240" w:lineRule="auto"/>
        <w:ind w:hanging="540"/>
        <w:jc w:val="center"/>
        <w:rPr>
          <w:rFonts w:ascii="Times New Roman" w:hAnsi="Times New Roman" w:cs="Times New Roman"/>
          <w:sz w:val="28"/>
          <w:szCs w:val="28"/>
        </w:rPr>
      </w:pPr>
      <w:r w:rsidRPr="00900C88">
        <w:rPr>
          <w:rFonts w:ascii="Times New Roman" w:hAnsi="Times New Roman" w:cs="Times New Roman"/>
          <w:sz w:val="28"/>
          <w:szCs w:val="28"/>
        </w:rPr>
        <w:t>РЕШИЛ:</w:t>
      </w:r>
    </w:p>
    <w:p w14:paraId="768635E1" w14:textId="77777777" w:rsidR="0035548F" w:rsidRDefault="0035548F" w:rsidP="0035548F">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14:paraId="15CDE3AA" w14:textId="35F3D0B3" w:rsidR="0035548F" w:rsidRDefault="0035548F" w:rsidP="006C0515">
      <w:pPr>
        <w:pStyle w:val="ConsPlusNormal"/>
        <w:ind w:firstLine="708"/>
        <w:jc w:val="both"/>
        <w:rPr>
          <w:sz w:val="28"/>
          <w:szCs w:val="28"/>
        </w:rPr>
      </w:pPr>
      <w:r>
        <w:rPr>
          <w:sz w:val="28"/>
          <w:szCs w:val="28"/>
        </w:rPr>
        <w:t xml:space="preserve">1. Внести в </w:t>
      </w:r>
      <w:hyperlink r:id="rId16" w:history="1">
        <w:r w:rsidRPr="008A05E9">
          <w:rPr>
            <w:sz w:val="28"/>
            <w:szCs w:val="28"/>
          </w:rPr>
          <w:t>Положение</w:t>
        </w:r>
      </w:hyperlink>
      <w:r>
        <w:rPr>
          <w:sz w:val="28"/>
          <w:szCs w:val="28"/>
        </w:rPr>
        <w:t xml:space="preserve">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 утвержденное решением Совета городского округа город Стерлитамак Республики Башкортостан от 24.08.2017  </w:t>
      </w:r>
      <w:r w:rsidR="006C0515">
        <w:rPr>
          <w:sz w:val="28"/>
          <w:szCs w:val="28"/>
        </w:rPr>
        <w:t>№</w:t>
      </w:r>
      <w:r>
        <w:rPr>
          <w:sz w:val="28"/>
          <w:szCs w:val="28"/>
        </w:rPr>
        <w:t xml:space="preserve"> 4-5/10з</w:t>
      </w:r>
      <w:r w:rsidR="009C177C">
        <w:rPr>
          <w:sz w:val="28"/>
          <w:szCs w:val="28"/>
        </w:rPr>
        <w:t xml:space="preserve"> </w:t>
      </w:r>
      <w:r w:rsidR="006C0515" w:rsidRPr="00C91133">
        <w:rPr>
          <w:sz w:val="28"/>
          <w:szCs w:val="28"/>
        </w:rPr>
        <w:t xml:space="preserve">(в ред. </w:t>
      </w:r>
      <w:r w:rsidR="006C0515" w:rsidRPr="001217F3">
        <w:rPr>
          <w:sz w:val="28"/>
          <w:szCs w:val="28"/>
        </w:rPr>
        <w:t xml:space="preserve">от 24.07.2018 </w:t>
      </w:r>
      <w:hyperlink r:id="rId17">
        <w:r w:rsidR="006C0515">
          <w:rPr>
            <w:sz w:val="28"/>
            <w:szCs w:val="28"/>
          </w:rPr>
          <w:t>№</w:t>
        </w:r>
        <w:r w:rsidR="006C0515" w:rsidRPr="001217F3">
          <w:rPr>
            <w:sz w:val="28"/>
            <w:szCs w:val="28"/>
          </w:rPr>
          <w:t xml:space="preserve"> 4-3/18з</w:t>
        </w:r>
      </w:hyperlink>
      <w:r w:rsidR="006C0515">
        <w:rPr>
          <w:sz w:val="28"/>
          <w:szCs w:val="28"/>
        </w:rPr>
        <w:t xml:space="preserve">, от </w:t>
      </w:r>
      <w:r w:rsidR="006C0515" w:rsidRPr="001217F3">
        <w:rPr>
          <w:sz w:val="28"/>
          <w:szCs w:val="28"/>
        </w:rPr>
        <w:t xml:space="preserve">26.02.2019 </w:t>
      </w:r>
      <w:hyperlink r:id="rId18">
        <w:r w:rsidR="006C0515">
          <w:rPr>
            <w:sz w:val="28"/>
            <w:szCs w:val="28"/>
          </w:rPr>
          <w:t>№</w:t>
        </w:r>
        <w:r w:rsidR="006C0515" w:rsidRPr="001217F3">
          <w:rPr>
            <w:sz w:val="28"/>
            <w:szCs w:val="28"/>
          </w:rPr>
          <w:t xml:space="preserve"> 4-18/23з</w:t>
        </w:r>
      </w:hyperlink>
      <w:r w:rsidR="006C0515" w:rsidRPr="001217F3">
        <w:rPr>
          <w:sz w:val="28"/>
          <w:szCs w:val="28"/>
        </w:rPr>
        <w:t xml:space="preserve">, от 20.12.2019 </w:t>
      </w:r>
      <w:hyperlink r:id="rId19">
        <w:r w:rsidR="006C0515">
          <w:rPr>
            <w:sz w:val="28"/>
            <w:szCs w:val="28"/>
          </w:rPr>
          <w:t xml:space="preserve">№ </w:t>
        </w:r>
        <w:r w:rsidR="006C0515" w:rsidRPr="001217F3">
          <w:rPr>
            <w:sz w:val="28"/>
            <w:szCs w:val="28"/>
          </w:rPr>
          <w:t>4-11/32з</w:t>
        </w:r>
      </w:hyperlink>
      <w:r w:rsidR="006C0515" w:rsidRPr="001217F3">
        <w:rPr>
          <w:sz w:val="28"/>
          <w:szCs w:val="28"/>
        </w:rPr>
        <w:t>,</w:t>
      </w:r>
      <w:r w:rsidR="006C0515">
        <w:rPr>
          <w:sz w:val="28"/>
          <w:szCs w:val="28"/>
        </w:rPr>
        <w:t xml:space="preserve"> </w:t>
      </w:r>
      <w:r w:rsidR="006C0515" w:rsidRPr="001217F3">
        <w:rPr>
          <w:sz w:val="28"/>
          <w:szCs w:val="28"/>
        </w:rPr>
        <w:t xml:space="preserve">от 20.02.2020 </w:t>
      </w:r>
      <w:hyperlink r:id="rId20">
        <w:r w:rsidR="006C0515">
          <w:rPr>
            <w:sz w:val="28"/>
            <w:szCs w:val="28"/>
          </w:rPr>
          <w:t>№</w:t>
        </w:r>
        <w:r w:rsidR="006C0515" w:rsidRPr="001217F3">
          <w:rPr>
            <w:sz w:val="28"/>
            <w:szCs w:val="28"/>
          </w:rPr>
          <w:t xml:space="preserve"> 4-14/34з</w:t>
        </w:r>
      </w:hyperlink>
      <w:r w:rsidR="006C0515" w:rsidRPr="001217F3">
        <w:rPr>
          <w:sz w:val="28"/>
          <w:szCs w:val="28"/>
        </w:rPr>
        <w:t>, от 13.04.2020</w:t>
      </w:r>
      <w:r w:rsidR="006C0515">
        <w:rPr>
          <w:sz w:val="28"/>
          <w:szCs w:val="28"/>
        </w:rPr>
        <w:t xml:space="preserve"> </w:t>
      </w:r>
      <w:r w:rsidR="006C0515" w:rsidRPr="001217F3">
        <w:rPr>
          <w:sz w:val="28"/>
          <w:szCs w:val="28"/>
        </w:rPr>
        <w:t xml:space="preserve"> </w:t>
      </w:r>
      <w:hyperlink r:id="rId21">
        <w:r w:rsidR="006C0515">
          <w:rPr>
            <w:sz w:val="28"/>
            <w:szCs w:val="28"/>
          </w:rPr>
          <w:t xml:space="preserve">№ </w:t>
        </w:r>
        <w:r w:rsidR="006C0515" w:rsidRPr="001217F3">
          <w:rPr>
            <w:sz w:val="28"/>
            <w:szCs w:val="28"/>
          </w:rPr>
          <w:t>4-6/35з</w:t>
        </w:r>
      </w:hyperlink>
      <w:r w:rsidR="006C0515" w:rsidRPr="001217F3">
        <w:rPr>
          <w:sz w:val="28"/>
          <w:szCs w:val="28"/>
        </w:rPr>
        <w:t xml:space="preserve">, от 19.02.2021 </w:t>
      </w:r>
      <w:hyperlink r:id="rId22">
        <w:r w:rsidR="006C0515">
          <w:rPr>
            <w:sz w:val="28"/>
            <w:szCs w:val="28"/>
          </w:rPr>
          <w:t>№</w:t>
        </w:r>
        <w:r w:rsidR="006C0515" w:rsidRPr="001217F3">
          <w:rPr>
            <w:sz w:val="28"/>
            <w:szCs w:val="28"/>
          </w:rPr>
          <w:t xml:space="preserve"> 5-5/7з</w:t>
        </w:r>
      </w:hyperlink>
      <w:r w:rsidR="006C0515" w:rsidRPr="001217F3">
        <w:rPr>
          <w:sz w:val="28"/>
          <w:szCs w:val="28"/>
        </w:rPr>
        <w:t>,</w:t>
      </w:r>
      <w:r w:rsidR="006C0515">
        <w:rPr>
          <w:sz w:val="28"/>
          <w:szCs w:val="28"/>
        </w:rPr>
        <w:t xml:space="preserve"> </w:t>
      </w:r>
      <w:r w:rsidR="006C0515" w:rsidRPr="001217F3">
        <w:rPr>
          <w:sz w:val="28"/>
          <w:szCs w:val="28"/>
        </w:rPr>
        <w:t xml:space="preserve">от 13.04.2022 </w:t>
      </w:r>
      <w:hyperlink r:id="rId23">
        <w:r w:rsidR="006C0515">
          <w:rPr>
            <w:sz w:val="28"/>
            <w:szCs w:val="28"/>
          </w:rPr>
          <w:t xml:space="preserve">№ </w:t>
        </w:r>
        <w:r w:rsidR="006C0515" w:rsidRPr="001217F3">
          <w:rPr>
            <w:sz w:val="28"/>
            <w:szCs w:val="28"/>
          </w:rPr>
          <w:t>5-2/24з</w:t>
        </w:r>
      </w:hyperlink>
      <w:r w:rsidR="006C0515" w:rsidRPr="001217F3">
        <w:rPr>
          <w:sz w:val="28"/>
          <w:szCs w:val="28"/>
        </w:rPr>
        <w:t>)</w:t>
      </w:r>
      <w:r>
        <w:rPr>
          <w:sz w:val="28"/>
          <w:szCs w:val="28"/>
        </w:rPr>
        <w:t>, следующие изменения:</w:t>
      </w:r>
    </w:p>
    <w:p w14:paraId="16A3AC07" w14:textId="77777777" w:rsidR="0035548F" w:rsidRDefault="0035548F" w:rsidP="006C0515">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раздел 2.1. «Предоставление служебных жилых помещений» изложить в следующей редакции:</w:t>
      </w:r>
    </w:p>
    <w:p w14:paraId="200B5605" w14:textId="77777777" w:rsidR="0035548F" w:rsidRDefault="0035548F" w:rsidP="0035548F">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2587B">
        <w:rPr>
          <w:rFonts w:ascii="Times New Roman" w:hAnsi="Times New Roman" w:cs="Times New Roman"/>
          <w:sz w:val="28"/>
          <w:szCs w:val="28"/>
        </w:rPr>
        <w:t>2.1. Предоставление служебных жилых помещений</w:t>
      </w:r>
    </w:p>
    <w:p w14:paraId="6DEFD09C" w14:textId="77777777" w:rsidR="0035548F" w:rsidRPr="001E0C98" w:rsidRDefault="0035548F" w:rsidP="0035548F">
      <w:pPr>
        <w:pStyle w:val="ConsPlusNormal"/>
        <w:ind w:firstLine="540"/>
        <w:jc w:val="both"/>
        <w:rPr>
          <w:rFonts w:eastAsiaTheme="minorHAnsi"/>
          <w:sz w:val="28"/>
          <w:szCs w:val="28"/>
          <w:lang w:eastAsia="en-US"/>
        </w:rPr>
      </w:pPr>
      <w:r w:rsidRPr="001E0C98">
        <w:rPr>
          <w:rFonts w:eastAsiaTheme="minorHAnsi"/>
          <w:sz w:val="28"/>
          <w:szCs w:val="28"/>
          <w:lang w:eastAsia="en-US"/>
        </w:rPr>
        <w:t>2.1.1. Служебные жилые помещения специализированного жилищного фонда предоставляются при их наличии следующим категориям граждан:</w:t>
      </w:r>
    </w:p>
    <w:p w14:paraId="2422E5DD"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1) иногородним муниципальным служащим, проходящим муниципальную службу в органах местного самоуправления городского округа город Стерлитамак Республики Башкортостан;</w:t>
      </w:r>
    </w:p>
    <w:p w14:paraId="69D9060E"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2) иногородним гражданам, приглашенным Администрацией городского округа город Стерлитамак для осуществления трудовой деятельности в муниципальных предприятиях и учреждениях;</w:t>
      </w:r>
    </w:p>
    <w:p w14:paraId="45CA3ED2"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lastRenderedPageBreak/>
        <w:t>3) гражданам, работавшим дворниками и слесарями-сантехниками в МУП "Управляющая компания "Жилкомсервис", состоявшим в списках очередности до 2005 года по предприятию на служебные жилые помещения и перешедшим в порядке перевода в связи с реформированием жилищно-коммунального хозяйства в другие предприятия, осуществляющим свою деятельность в жилищно-коммунальном хозяйстве и продолжающим работать дворниками, слесарями-сантехниками;</w:t>
      </w:r>
    </w:p>
    <w:p w14:paraId="7AD8E22A" w14:textId="77777777" w:rsidR="0035548F"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xml:space="preserve">4) врачам государственных учреждений здравоохранения, расположенных на территории городского округа город Стерлитамак и оказывающих медицинскую помощь населению городского округа город Стерлитамак, имеющим высшее специальное образование, соответствующее вакантной замещаемой должности, для которых работа в указанных учреждениях </w:t>
      </w:r>
      <w:r>
        <w:rPr>
          <w:rFonts w:eastAsiaTheme="minorHAnsi"/>
          <w:sz w:val="28"/>
          <w:szCs w:val="28"/>
          <w:lang w:eastAsia="en-US"/>
        </w:rPr>
        <w:t>является основным местом работы;</w:t>
      </w:r>
    </w:p>
    <w:p w14:paraId="6D696A54" w14:textId="77777777" w:rsidR="0035548F" w:rsidRDefault="0035548F" w:rsidP="0035548F">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учителям муниципальных общеобразовательных учреждений,</w:t>
      </w:r>
      <w:r w:rsidRPr="00AB6EAC">
        <w:rPr>
          <w:rFonts w:ascii="Times New Roman" w:hAnsi="Times New Roman" w:cs="Times New Roman"/>
          <w:sz w:val="28"/>
          <w:szCs w:val="28"/>
        </w:rPr>
        <w:t xml:space="preserve"> </w:t>
      </w:r>
      <w:r w:rsidRPr="0072587B">
        <w:rPr>
          <w:rFonts w:ascii="Times New Roman" w:hAnsi="Times New Roman" w:cs="Times New Roman"/>
          <w:sz w:val="28"/>
          <w:szCs w:val="28"/>
        </w:rPr>
        <w:t xml:space="preserve">расположенных на территории городского округа город Стерлитамак, </w:t>
      </w:r>
      <w:r w:rsidRPr="00AB6EAC">
        <w:rPr>
          <w:rFonts w:ascii="Times New Roman" w:hAnsi="Times New Roman" w:cs="Times New Roman"/>
          <w:sz w:val="28"/>
          <w:szCs w:val="28"/>
        </w:rPr>
        <w:t xml:space="preserve">имеющим высшее специальное образование, соответствующее вакантной </w:t>
      </w:r>
      <w:r w:rsidRPr="0072587B">
        <w:rPr>
          <w:rFonts w:ascii="Times New Roman" w:hAnsi="Times New Roman" w:cs="Times New Roman"/>
          <w:sz w:val="28"/>
          <w:szCs w:val="28"/>
        </w:rPr>
        <w:t xml:space="preserve">замещаемой должности, для которых работа в указанных учреждениях </w:t>
      </w:r>
      <w:r>
        <w:rPr>
          <w:rFonts w:ascii="Times New Roman" w:hAnsi="Times New Roman" w:cs="Times New Roman"/>
          <w:sz w:val="28"/>
          <w:szCs w:val="28"/>
        </w:rPr>
        <w:t>является основным местом работы;</w:t>
      </w:r>
    </w:p>
    <w:p w14:paraId="00210923" w14:textId="77777777" w:rsidR="0035548F" w:rsidRDefault="0035548F" w:rsidP="0035548F">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72587B">
        <w:rPr>
          <w:rFonts w:ascii="Times New Roman" w:hAnsi="Times New Roman" w:cs="Times New Roman"/>
          <w:sz w:val="28"/>
          <w:szCs w:val="28"/>
        </w:rPr>
        <w:t xml:space="preserve">) </w:t>
      </w:r>
      <w:r>
        <w:rPr>
          <w:rFonts w:ascii="Times New Roman" w:hAnsi="Times New Roman" w:cs="Times New Roman"/>
          <w:sz w:val="28"/>
          <w:szCs w:val="28"/>
        </w:rPr>
        <w:t>работникам</w:t>
      </w:r>
      <w:r w:rsidRPr="0072587B">
        <w:rPr>
          <w:rFonts w:ascii="Times New Roman" w:hAnsi="Times New Roman" w:cs="Times New Roman"/>
          <w:sz w:val="28"/>
          <w:szCs w:val="28"/>
        </w:rPr>
        <w:t xml:space="preserve"> государственных </w:t>
      </w:r>
      <w:r>
        <w:rPr>
          <w:rFonts w:ascii="Times New Roman" w:hAnsi="Times New Roman" w:cs="Times New Roman"/>
          <w:sz w:val="28"/>
          <w:szCs w:val="28"/>
        </w:rPr>
        <w:t xml:space="preserve">и муниципальных </w:t>
      </w:r>
      <w:r w:rsidRPr="0072587B">
        <w:rPr>
          <w:rFonts w:ascii="Times New Roman" w:hAnsi="Times New Roman" w:cs="Times New Roman"/>
          <w:sz w:val="28"/>
          <w:szCs w:val="28"/>
        </w:rPr>
        <w:t xml:space="preserve">учреждений </w:t>
      </w:r>
      <w:r>
        <w:rPr>
          <w:rFonts w:ascii="Times New Roman" w:hAnsi="Times New Roman" w:cs="Times New Roman"/>
          <w:sz w:val="28"/>
          <w:szCs w:val="28"/>
        </w:rPr>
        <w:t>культуры</w:t>
      </w:r>
      <w:r w:rsidRPr="0072587B">
        <w:rPr>
          <w:rFonts w:ascii="Times New Roman" w:hAnsi="Times New Roman" w:cs="Times New Roman"/>
          <w:sz w:val="28"/>
          <w:szCs w:val="28"/>
        </w:rPr>
        <w:t xml:space="preserve">, </w:t>
      </w:r>
      <w:r w:rsidRPr="001E0C98">
        <w:rPr>
          <w:rFonts w:ascii="Times New Roman" w:hAnsi="Times New Roman" w:cs="Times New Roman"/>
          <w:sz w:val="28"/>
          <w:szCs w:val="28"/>
        </w:rPr>
        <w:t xml:space="preserve">расположенных на территории городского округа город Стерлитамак, имеющим специальное образование в сфере культуры и искусства, соответствующее </w:t>
      </w:r>
      <w:r w:rsidRPr="0072587B">
        <w:rPr>
          <w:rFonts w:ascii="Times New Roman" w:hAnsi="Times New Roman" w:cs="Times New Roman"/>
          <w:sz w:val="28"/>
          <w:szCs w:val="28"/>
        </w:rPr>
        <w:t xml:space="preserve">вакантной замещаемой должности, для которых работа в указанных учреждениях </w:t>
      </w:r>
      <w:r>
        <w:rPr>
          <w:rFonts w:ascii="Times New Roman" w:hAnsi="Times New Roman" w:cs="Times New Roman"/>
          <w:sz w:val="28"/>
          <w:szCs w:val="28"/>
        </w:rPr>
        <w:t>является основным местом работы.</w:t>
      </w:r>
    </w:p>
    <w:p w14:paraId="0E68377E"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2.1.2. Для целей раздела 2.1 настоящего Положения к необеспеченным жилыми помещениями относятся граждане, не имеющие жилых помещений на праве собственности на территории городского округа город Стерлитамак, не являющиеся членом семьи собственника жилого помещения, расположенного на территории городского округа город Стерлитамак, не являющиеся нанимателем или членом семьи нанимателя жилого помещения по договору социального найма, найма специализированных жилых помещений, расположенных на территории городского округа город Стерлитамак, или общая площадь жилых помещений, приходящаяся на каждого члена семьи собственника, или члена семьи нанимателя жилого помещения, менее учетной нормы, установленной решением Совета городского округа город Стерлитамак Республики Башкортостан.</w:t>
      </w:r>
    </w:p>
    <w:p w14:paraId="4F25A3F5"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xml:space="preserve">Для категории граждан, указанных в </w:t>
      </w:r>
      <w:hyperlink w:anchor="P62">
        <w:r w:rsidRPr="001E0C98">
          <w:rPr>
            <w:rFonts w:eastAsiaTheme="minorHAnsi"/>
            <w:sz w:val="28"/>
            <w:szCs w:val="28"/>
            <w:lang w:eastAsia="en-US"/>
          </w:rPr>
          <w:t>пункте 2.1.1</w:t>
        </w:r>
      </w:hyperlink>
      <w:r w:rsidRPr="001E0C98">
        <w:rPr>
          <w:rFonts w:eastAsiaTheme="minorHAnsi"/>
          <w:sz w:val="28"/>
          <w:szCs w:val="28"/>
          <w:lang w:eastAsia="en-US"/>
        </w:rPr>
        <w:t xml:space="preserve"> настоящего Положения, состоящих в браке и (или) имеющих несовершеннолетних детей, при определении обеспеченности жилыми помещениями учитываются жилые помещения, расположенные на территории городского округа город Стерлитамак, находящиеся в собственности супруга, несовершеннолетних детей, либо предоставленные им по договору социального найма, найма специализированных жилых помещений, коммерческого найма.</w:t>
      </w:r>
    </w:p>
    <w:p w14:paraId="720FC546" w14:textId="77777777" w:rsidR="0035548F" w:rsidRPr="001E0C98" w:rsidRDefault="0035548F" w:rsidP="0035548F">
      <w:pPr>
        <w:pStyle w:val="ConsPlusNormal"/>
        <w:spacing w:before="200"/>
        <w:ind w:firstLine="540"/>
        <w:jc w:val="both"/>
        <w:rPr>
          <w:rFonts w:eastAsiaTheme="minorHAnsi"/>
          <w:sz w:val="28"/>
          <w:szCs w:val="28"/>
          <w:lang w:eastAsia="en-US"/>
        </w:rPr>
      </w:pPr>
      <w:bookmarkStart w:id="0" w:name="P70"/>
      <w:bookmarkEnd w:id="0"/>
      <w:r w:rsidRPr="001E0C98">
        <w:rPr>
          <w:rFonts w:eastAsiaTheme="minorHAnsi"/>
          <w:sz w:val="28"/>
          <w:szCs w:val="28"/>
          <w:lang w:eastAsia="en-US"/>
        </w:rPr>
        <w:t>2.1.3. Для предоставления жилого помещения по договору найма служебного жилого помещения необходимы следующие документы:</w:t>
      </w:r>
    </w:p>
    <w:p w14:paraId="62100796"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1) заявление;</w:t>
      </w:r>
    </w:p>
    <w:p w14:paraId="1BFFFAC2" w14:textId="77777777" w:rsidR="0035548F"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lastRenderedPageBreak/>
        <w:t>2) копии паспортов либо иных документов, удостоверяющих личности заявителя и членов его семьи (для совершеннолетних членов семьи и детей в возрасте от 14 до 18 лет);</w:t>
      </w:r>
    </w:p>
    <w:p w14:paraId="4643A238" w14:textId="77777777" w:rsidR="005E3602" w:rsidRPr="001E0C98"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 xml:space="preserve">3) </w:t>
      </w:r>
      <w:r w:rsidRPr="001E0C98">
        <w:rPr>
          <w:rFonts w:eastAsiaTheme="minorHAnsi"/>
          <w:sz w:val="28"/>
          <w:szCs w:val="28"/>
          <w:lang w:eastAsia="en-US"/>
        </w:rPr>
        <w:t>копи</w:t>
      </w:r>
      <w:r>
        <w:rPr>
          <w:rFonts w:eastAsiaTheme="minorHAnsi"/>
          <w:sz w:val="28"/>
          <w:szCs w:val="28"/>
          <w:lang w:eastAsia="en-US"/>
        </w:rPr>
        <w:t>и свидетельств о рождении детей;</w:t>
      </w:r>
    </w:p>
    <w:p w14:paraId="2BB30B99" w14:textId="77777777" w:rsidR="0035548F" w:rsidRPr="001E0C98"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4</w:t>
      </w:r>
      <w:r w:rsidR="0035548F" w:rsidRPr="001E0C98">
        <w:rPr>
          <w:rFonts w:eastAsiaTheme="minorHAnsi"/>
          <w:sz w:val="28"/>
          <w:szCs w:val="28"/>
          <w:lang w:eastAsia="en-US"/>
        </w:rPr>
        <w:t>) копия трудового договора либо копия служебного контракта;</w:t>
      </w:r>
    </w:p>
    <w:p w14:paraId="0ED0AA7A" w14:textId="77777777" w:rsidR="0035548F" w:rsidRPr="001E0C98" w:rsidRDefault="005E3602" w:rsidP="0035548F">
      <w:pPr>
        <w:pStyle w:val="ConsPlusNormal"/>
        <w:spacing w:before="200"/>
        <w:ind w:firstLine="540"/>
        <w:jc w:val="both"/>
        <w:rPr>
          <w:rFonts w:eastAsiaTheme="minorHAnsi"/>
          <w:sz w:val="28"/>
          <w:szCs w:val="28"/>
          <w:lang w:eastAsia="en-US"/>
        </w:rPr>
      </w:pPr>
      <w:bookmarkStart w:id="1" w:name="P75"/>
      <w:bookmarkEnd w:id="1"/>
      <w:r>
        <w:rPr>
          <w:rFonts w:eastAsiaTheme="minorHAnsi"/>
          <w:sz w:val="28"/>
          <w:szCs w:val="28"/>
          <w:lang w:eastAsia="en-US"/>
        </w:rPr>
        <w:t>5</w:t>
      </w:r>
      <w:r w:rsidR="0035548F" w:rsidRPr="001E0C98">
        <w:rPr>
          <w:rFonts w:eastAsiaTheme="minorHAnsi"/>
          <w:sz w:val="28"/>
          <w:szCs w:val="28"/>
          <w:lang w:eastAsia="en-US"/>
        </w:rPr>
        <w:t xml:space="preserve">) копия трудовой книжки или сведения о трудовой деятельности, предусмотренные </w:t>
      </w:r>
      <w:hyperlink r:id="rId24">
        <w:r w:rsidR="0035548F" w:rsidRPr="001E0C98">
          <w:rPr>
            <w:rFonts w:eastAsiaTheme="minorHAnsi"/>
            <w:sz w:val="28"/>
            <w:szCs w:val="28"/>
            <w:lang w:eastAsia="en-US"/>
          </w:rPr>
          <w:t>статьей 66.1</w:t>
        </w:r>
      </w:hyperlink>
      <w:r w:rsidR="0035548F" w:rsidRPr="001E0C98">
        <w:rPr>
          <w:rFonts w:eastAsiaTheme="minorHAnsi"/>
          <w:sz w:val="28"/>
          <w:szCs w:val="28"/>
          <w:lang w:eastAsia="en-US"/>
        </w:rPr>
        <w:t xml:space="preserve"> Трудового кодекса Российской Федерации;</w:t>
      </w:r>
    </w:p>
    <w:p w14:paraId="7628BF24" w14:textId="77777777" w:rsidR="0035548F" w:rsidRPr="001E0C98" w:rsidRDefault="005E3602" w:rsidP="0035548F">
      <w:pPr>
        <w:pStyle w:val="ConsPlusNormal"/>
        <w:spacing w:before="200"/>
        <w:ind w:firstLine="540"/>
        <w:jc w:val="both"/>
        <w:rPr>
          <w:rFonts w:eastAsiaTheme="minorHAnsi"/>
          <w:sz w:val="28"/>
          <w:szCs w:val="28"/>
          <w:lang w:eastAsia="en-US"/>
        </w:rPr>
      </w:pPr>
      <w:bookmarkStart w:id="2" w:name="P77"/>
      <w:bookmarkEnd w:id="2"/>
      <w:r>
        <w:rPr>
          <w:rFonts w:eastAsiaTheme="minorHAnsi"/>
          <w:sz w:val="28"/>
          <w:szCs w:val="28"/>
          <w:lang w:eastAsia="en-US"/>
        </w:rPr>
        <w:t>6</w:t>
      </w:r>
      <w:r w:rsidR="0035548F" w:rsidRPr="001E0C98">
        <w:rPr>
          <w:rFonts w:eastAsiaTheme="minorHAnsi"/>
          <w:sz w:val="28"/>
          <w:szCs w:val="28"/>
          <w:lang w:eastAsia="en-US"/>
        </w:rPr>
        <w:t>) документ, удостоверяющий регистрацию по месту жительства или по месту пребывания;</w:t>
      </w:r>
    </w:p>
    <w:p w14:paraId="1439CA75" w14:textId="77777777" w:rsidR="0035548F" w:rsidRPr="001E0C98"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7</w:t>
      </w:r>
      <w:r w:rsidR="0035548F" w:rsidRPr="001E0C98">
        <w:rPr>
          <w:rFonts w:eastAsiaTheme="minorHAnsi"/>
          <w:sz w:val="28"/>
          <w:szCs w:val="28"/>
          <w:lang w:eastAsia="en-US"/>
        </w:rPr>
        <w:t>) уведомление об отсутствии в Едином государственном реестре недвижимости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уполномоченный орган;</w:t>
      </w:r>
    </w:p>
    <w:p w14:paraId="0818A015" w14:textId="77777777" w:rsidR="0035548F" w:rsidRPr="001E0C98" w:rsidRDefault="005E3602" w:rsidP="0035548F">
      <w:pPr>
        <w:pStyle w:val="ConsPlusNormal"/>
        <w:spacing w:before="200"/>
        <w:ind w:firstLine="540"/>
        <w:jc w:val="both"/>
        <w:rPr>
          <w:rFonts w:eastAsiaTheme="minorHAnsi"/>
          <w:sz w:val="28"/>
          <w:szCs w:val="28"/>
          <w:lang w:eastAsia="en-US"/>
        </w:rPr>
      </w:pPr>
      <w:bookmarkStart w:id="3" w:name="P80"/>
      <w:bookmarkEnd w:id="3"/>
      <w:r>
        <w:rPr>
          <w:rFonts w:eastAsiaTheme="minorHAnsi"/>
          <w:sz w:val="28"/>
          <w:szCs w:val="28"/>
          <w:lang w:eastAsia="en-US"/>
        </w:rPr>
        <w:t>8</w:t>
      </w:r>
      <w:r w:rsidR="0035548F" w:rsidRPr="001E0C98">
        <w:rPr>
          <w:rFonts w:eastAsiaTheme="minorHAnsi"/>
          <w:sz w:val="28"/>
          <w:szCs w:val="28"/>
          <w:lang w:eastAsia="en-US"/>
        </w:rPr>
        <w:t>)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городского округа город Стерлитамак,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14:paraId="33C1F43C" w14:textId="77777777" w:rsidR="0035548F" w:rsidRPr="001E0C98"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9</w:t>
      </w:r>
      <w:r w:rsidR="0035548F" w:rsidRPr="001E0C98">
        <w:rPr>
          <w:rFonts w:eastAsiaTheme="minorHAnsi"/>
          <w:sz w:val="28"/>
          <w:szCs w:val="28"/>
          <w:lang w:eastAsia="en-US"/>
        </w:rPr>
        <w:t>) заявление о согласии на обработку персональных данных заявителя и членов его семьи;</w:t>
      </w:r>
    </w:p>
    <w:p w14:paraId="32C37AE3" w14:textId="77777777" w:rsidR="0035548F" w:rsidRPr="001E0C98"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10</w:t>
      </w:r>
      <w:r w:rsidR="0035548F" w:rsidRPr="001E0C98">
        <w:rPr>
          <w:rFonts w:eastAsiaTheme="minorHAnsi"/>
          <w:sz w:val="28"/>
          <w:szCs w:val="28"/>
          <w:lang w:eastAsia="en-US"/>
        </w:rPr>
        <w:t xml:space="preserve">) для обеспечения жилым помещением по договору найма служебного жилого помещения категории, указанной в </w:t>
      </w:r>
      <w:hyperlink w:anchor="P67">
        <w:r w:rsidR="0035548F" w:rsidRPr="001E0C98">
          <w:rPr>
            <w:rFonts w:eastAsiaTheme="minorHAnsi"/>
            <w:sz w:val="28"/>
            <w:szCs w:val="28"/>
            <w:lang w:eastAsia="en-US"/>
          </w:rPr>
          <w:t>подпункт</w:t>
        </w:r>
        <w:r w:rsidR="0035548F">
          <w:rPr>
            <w:rFonts w:eastAsiaTheme="minorHAnsi"/>
            <w:sz w:val="28"/>
            <w:szCs w:val="28"/>
            <w:lang w:eastAsia="en-US"/>
          </w:rPr>
          <w:t>ах</w:t>
        </w:r>
        <w:r w:rsidR="0035548F" w:rsidRPr="001E0C98">
          <w:rPr>
            <w:rFonts w:eastAsiaTheme="minorHAnsi"/>
            <w:sz w:val="28"/>
            <w:szCs w:val="28"/>
            <w:lang w:eastAsia="en-US"/>
          </w:rPr>
          <w:t xml:space="preserve"> 4</w:t>
        </w:r>
        <w:r w:rsidR="0035548F">
          <w:rPr>
            <w:rFonts w:eastAsiaTheme="minorHAnsi"/>
            <w:sz w:val="28"/>
            <w:szCs w:val="28"/>
            <w:lang w:eastAsia="en-US"/>
          </w:rPr>
          <w:t>-5</w:t>
        </w:r>
        <w:r w:rsidR="0035548F" w:rsidRPr="001E0C98">
          <w:rPr>
            <w:rFonts w:eastAsiaTheme="minorHAnsi"/>
            <w:sz w:val="28"/>
            <w:szCs w:val="28"/>
            <w:lang w:eastAsia="en-US"/>
          </w:rPr>
          <w:t xml:space="preserve"> пункта 2.1.1</w:t>
        </w:r>
      </w:hyperlink>
      <w:r w:rsidR="0035548F" w:rsidRPr="001E0C98">
        <w:rPr>
          <w:rFonts w:eastAsiaTheme="minorHAnsi"/>
          <w:sz w:val="28"/>
          <w:szCs w:val="28"/>
          <w:lang w:eastAsia="en-US"/>
        </w:rPr>
        <w:t xml:space="preserve"> настоящего Положения, дополнительно представляются следующие документы:</w:t>
      </w:r>
    </w:p>
    <w:p w14:paraId="104E2F2F" w14:textId="77777777" w:rsidR="0035548F" w:rsidRPr="001E0C98"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10</w:t>
      </w:r>
      <w:r w:rsidR="0035548F" w:rsidRPr="001E0C98">
        <w:rPr>
          <w:rFonts w:eastAsiaTheme="minorHAnsi"/>
          <w:sz w:val="28"/>
          <w:szCs w:val="28"/>
          <w:lang w:eastAsia="en-US"/>
        </w:rPr>
        <w:t>.1) документ о высшем образовании;</w:t>
      </w:r>
    </w:p>
    <w:p w14:paraId="2274D3F3" w14:textId="77777777" w:rsidR="0035548F"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10</w:t>
      </w:r>
      <w:r w:rsidR="0035548F" w:rsidRPr="001E0C98">
        <w:rPr>
          <w:rFonts w:eastAsiaTheme="minorHAnsi"/>
          <w:sz w:val="28"/>
          <w:szCs w:val="28"/>
          <w:lang w:eastAsia="en-US"/>
        </w:rPr>
        <w:t>.2) представление (ходатайство) работодателя о предоставлении служебного жилого помещения по договору найма;</w:t>
      </w:r>
    </w:p>
    <w:p w14:paraId="76F3DBC1" w14:textId="77777777" w:rsidR="0035548F" w:rsidRPr="001E0C98"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11</w:t>
      </w:r>
      <w:r w:rsidR="0035548F">
        <w:rPr>
          <w:rFonts w:eastAsiaTheme="minorHAnsi"/>
          <w:sz w:val="28"/>
          <w:szCs w:val="28"/>
          <w:lang w:eastAsia="en-US"/>
        </w:rPr>
        <w:t xml:space="preserve">) </w:t>
      </w:r>
      <w:r w:rsidR="0035548F" w:rsidRPr="001E0C98">
        <w:rPr>
          <w:rFonts w:eastAsiaTheme="minorHAnsi"/>
          <w:sz w:val="28"/>
          <w:szCs w:val="28"/>
          <w:lang w:eastAsia="en-US"/>
        </w:rPr>
        <w:t xml:space="preserve">для обеспечения жилым помещением по договору найма служебного жилого помещения категории, указанной в </w:t>
      </w:r>
      <w:hyperlink w:anchor="P67">
        <w:r w:rsidR="0035548F" w:rsidRPr="001E0C98">
          <w:rPr>
            <w:rFonts w:eastAsiaTheme="minorHAnsi"/>
            <w:sz w:val="28"/>
            <w:szCs w:val="28"/>
            <w:lang w:eastAsia="en-US"/>
          </w:rPr>
          <w:t xml:space="preserve">подпункте </w:t>
        </w:r>
        <w:r w:rsidR="0035548F">
          <w:rPr>
            <w:rFonts w:eastAsiaTheme="minorHAnsi"/>
            <w:sz w:val="28"/>
            <w:szCs w:val="28"/>
            <w:lang w:eastAsia="en-US"/>
          </w:rPr>
          <w:t>6</w:t>
        </w:r>
        <w:r w:rsidR="0035548F" w:rsidRPr="001E0C98">
          <w:rPr>
            <w:rFonts w:eastAsiaTheme="minorHAnsi"/>
            <w:sz w:val="28"/>
            <w:szCs w:val="28"/>
            <w:lang w:eastAsia="en-US"/>
          </w:rPr>
          <w:t xml:space="preserve"> пункта 2.1.1</w:t>
        </w:r>
      </w:hyperlink>
      <w:r w:rsidR="0035548F" w:rsidRPr="001E0C98">
        <w:rPr>
          <w:rFonts w:eastAsiaTheme="minorHAnsi"/>
          <w:sz w:val="28"/>
          <w:szCs w:val="28"/>
          <w:lang w:eastAsia="en-US"/>
        </w:rPr>
        <w:t xml:space="preserve"> настоящего Положения, дополнительно представляются следующие документы:</w:t>
      </w:r>
    </w:p>
    <w:p w14:paraId="04426A16" w14:textId="77777777" w:rsidR="0035548F" w:rsidRPr="001E0C98" w:rsidRDefault="005E3602" w:rsidP="0035548F">
      <w:pPr>
        <w:pStyle w:val="ConsPlusNormal"/>
        <w:spacing w:before="200"/>
        <w:ind w:firstLine="540"/>
        <w:jc w:val="both"/>
        <w:rPr>
          <w:rFonts w:eastAsiaTheme="minorHAnsi"/>
          <w:sz w:val="28"/>
          <w:szCs w:val="28"/>
          <w:lang w:eastAsia="en-US"/>
        </w:rPr>
      </w:pPr>
      <w:r>
        <w:rPr>
          <w:rFonts w:eastAsiaTheme="minorHAnsi"/>
          <w:sz w:val="28"/>
          <w:szCs w:val="28"/>
          <w:lang w:eastAsia="en-US"/>
        </w:rPr>
        <w:t>11</w:t>
      </w:r>
      <w:r w:rsidR="0035548F" w:rsidRPr="001E0C98">
        <w:rPr>
          <w:rFonts w:eastAsiaTheme="minorHAnsi"/>
          <w:sz w:val="28"/>
          <w:szCs w:val="28"/>
          <w:lang w:eastAsia="en-US"/>
        </w:rPr>
        <w:t>.1) документ о</w:t>
      </w:r>
      <w:r w:rsidR="0035548F">
        <w:rPr>
          <w:rFonts w:eastAsiaTheme="minorHAnsi"/>
          <w:sz w:val="28"/>
          <w:szCs w:val="28"/>
          <w:lang w:eastAsia="en-US"/>
        </w:rPr>
        <w:t>б</w:t>
      </w:r>
      <w:r w:rsidR="0035548F" w:rsidRPr="001E0C98">
        <w:rPr>
          <w:rFonts w:eastAsiaTheme="minorHAnsi"/>
          <w:sz w:val="28"/>
          <w:szCs w:val="28"/>
          <w:lang w:eastAsia="en-US"/>
        </w:rPr>
        <w:t xml:space="preserve"> образовании</w:t>
      </w:r>
      <w:r w:rsidR="0035548F">
        <w:rPr>
          <w:rFonts w:eastAsiaTheme="minorHAnsi"/>
          <w:sz w:val="28"/>
          <w:szCs w:val="28"/>
          <w:lang w:eastAsia="en-US"/>
        </w:rPr>
        <w:t xml:space="preserve"> в сфере культуры и искусства</w:t>
      </w:r>
      <w:r w:rsidR="0035548F" w:rsidRPr="001E0C98">
        <w:rPr>
          <w:rFonts w:eastAsiaTheme="minorHAnsi"/>
          <w:sz w:val="28"/>
          <w:szCs w:val="28"/>
          <w:lang w:eastAsia="en-US"/>
        </w:rPr>
        <w:t>;</w:t>
      </w:r>
    </w:p>
    <w:p w14:paraId="02EC81EC" w14:textId="77777777" w:rsidR="0035548F" w:rsidRPr="001E0C98" w:rsidRDefault="005E3602" w:rsidP="005E3602">
      <w:pPr>
        <w:pStyle w:val="ConsPlusNormal"/>
        <w:spacing w:before="200"/>
        <w:ind w:firstLine="540"/>
        <w:jc w:val="both"/>
        <w:rPr>
          <w:rFonts w:eastAsiaTheme="minorHAnsi"/>
          <w:sz w:val="28"/>
          <w:szCs w:val="28"/>
          <w:lang w:eastAsia="en-US"/>
        </w:rPr>
      </w:pPr>
      <w:r>
        <w:rPr>
          <w:rFonts w:eastAsiaTheme="minorHAnsi"/>
          <w:sz w:val="28"/>
          <w:szCs w:val="28"/>
          <w:lang w:eastAsia="en-US"/>
        </w:rPr>
        <w:t>11</w:t>
      </w:r>
      <w:r w:rsidR="0035548F" w:rsidRPr="001E0C98">
        <w:rPr>
          <w:rFonts w:eastAsiaTheme="minorHAnsi"/>
          <w:sz w:val="28"/>
          <w:szCs w:val="28"/>
          <w:lang w:eastAsia="en-US"/>
        </w:rPr>
        <w:t>.2) представление (ходатайство) работодателя о предоставлении служебного жилого помещения по договору найма</w:t>
      </w:r>
      <w:bookmarkStart w:id="4" w:name="P85"/>
      <w:bookmarkEnd w:id="4"/>
      <w:r>
        <w:rPr>
          <w:rFonts w:eastAsiaTheme="minorHAnsi"/>
          <w:sz w:val="28"/>
          <w:szCs w:val="28"/>
          <w:lang w:eastAsia="en-US"/>
        </w:rPr>
        <w:t>.</w:t>
      </w:r>
    </w:p>
    <w:p w14:paraId="4640E97D"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lastRenderedPageBreak/>
        <w:t xml:space="preserve">2.1.4. Документы (их копии), указанные в </w:t>
      </w:r>
      <w:hyperlink w:anchor="P75">
        <w:r w:rsidRPr="001E0C98">
          <w:rPr>
            <w:rFonts w:eastAsiaTheme="minorHAnsi"/>
            <w:sz w:val="28"/>
            <w:szCs w:val="28"/>
            <w:lang w:eastAsia="en-US"/>
          </w:rPr>
          <w:t xml:space="preserve">подпунктах </w:t>
        </w:r>
      </w:hyperlink>
      <w:r w:rsidR="005E3602">
        <w:rPr>
          <w:rFonts w:eastAsiaTheme="minorHAnsi"/>
          <w:sz w:val="28"/>
          <w:szCs w:val="28"/>
          <w:lang w:eastAsia="en-US"/>
        </w:rPr>
        <w:t xml:space="preserve">3, </w:t>
      </w:r>
      <w:r w:rsidR="008062EA">
        <w:rPr>
          <w:rFonts w:eastAsiaTheme="minorHAnsi"/>
          <w:sz w:val="28"/>
          <w:szCs w:val="28"/>
          <w:lang w:eastAsia="en-US"/>
        </w:rPr>
        <w:t>5</w:t>
      </w:r>
      <w:r w:rsidRPr="001E0C98">
        <w:rPr>
          <w:rFonts w:eastAsiaTheme="minorHAnsi"/>
          <w:sz w:val="28"/>
          <w:szCs w:val="28"/>
          <w:lang w:eastAsia="en-US"/>
        </w:rPr>
        <w:t xml:space="preserve"> - </w:t>
      </w:r>
      <w:r w:rsidR="005E3602">
        <w:rPr>
          <w:rFonts w:eastAsiaTheme="minorHAnsi"/>
          <w:sz w:val="28"/>
          <w:szCs w:val="28"/>
          <w:lang w:eastAsia="en-US"/>
        </w:rPr>
        <w:t>8</w:t>
      </w:r>
      <w:hyperlink w:anchor="P80"/>
      <w:hyperlink w:anchor="P85">
        <w:r w:rsidRPr="001E0C98">
          <w:rPr>
            <w:rFonts w:eastAsiaTheme="minorHAnsi"/>
            <w:sz w:val="28"/>
            <w:szCs w:val="28"/>
            <w:lang w:eastAsia="en-US"/>
          </w:rPr>
          <w:t xml:space="preserve"> пункта 2.1.3</w:t>
        </w:r>
      </w:hyperlink>
      <w:r w:rsidRPr="001E0C98">
        <w:rPr>
          <w:rFonts w:eastAsiaTheme="minorHAnsi"/>
          <w:sz w:val="28"/>
          <w:szCs w:val="28"/>
          <w:lang w:eastAsia="en-US"/>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p>
    <w:p w14:paraId="434A4770"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xml:space="preserve">2.1.5. Заявление подается гражданами, указанными в </w:t>
      </w:r>
      <w:hyperlink w:anchor="P62">
        <w:r w:rsidRPr="001E0C98">
          <w:rPr>
            <w:rFonts w:eastAsiaTheme="minorHAnsi"/>
            <w:sz w:val="28"/>
            <w:szCs w:val="28"/>
            <w:lang w:eastAsia="en-US"/>
          </w:rPr>
          <w:t>пункте 2.1.1</w:t>
        </w:r>
      </w:hyperlink>
      <w:r w:rsidRPr="001E0C98">
        <w:rPr>
          <w:rFonts w:eastAsiaTheme="minorHAnsi"/>
          <w:sz w:val="28"/>
          <w:szCs w:val="28"/>
          <w:lang w:eastAsia="en-US"/>
        </w:rPr>
        <w:t xml:space="preserve"> настоящего Положения, в администрацию городского округа город Стерлитамак.</w:t>
      </w:r>
    </w:p>
    <w:p w14:paraId="13A37B2B"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Все заявления регистрируются организационно-контрольным отделом администрации городского округа город Стерлитамак в журнале регистрации поступивших документов и/или в электронной базе данных по учету документов (в деле "WEB") администрации городского округа город Стерлитамак в течение трех дней с момента поступления, если иное не установлено муниципальными нормативными правовыми актами. На первом листе документа в правом нижнем углу проставляется штамп, где указываются дата поступления документа и его регистрационный номер.</w:t>
      </w:r>
    </w:p>
    <w:p w14:paraId="01B8CE2E"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xml:space="preserve">Зарегистрированные заявления с приложенными документами подлежат передаче в отдел </w:t>
      </w:r>
      <w:r>
        <w:rPr>
          <w:rFonts w:eastAsiaTheme="minorHAnsi"/>
          <w:sz w:val="28"/>
          <w:szCs w:val="28"/>
          <w:lang w:eastAsia="en-US"/>
        </w:rPr>
        <w:t>учета и оформления жилья</w:t>
      </w:r>
      <w:r w:rsidRPr="001E0C98">
        <w:rPr>
          <w:rFonts w:eastAsiaTheme="minorHAnsi"/>
          <w:sz w:val="28"/>
          <w:szCs w:val="28"/>
          <w:lang w:eastAsia="en-US"/>
        </w:rPr>
        <w:t xml:space="preserve"> в течение рабочего дня, следующего за днем регистрации заявления.</w:t>
      </w:r>
    </w:p>
    <w:p w14:paraId="29CA7EF9"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xml:space="preserve">2.1.6. Заявления граждан о предоставлении жилого помещения по договору найма и документы, предусмотренные </w:t>
      </w:r>
      <w:hyperlink w:anchor="P70">
        <w:r w:rsidRPr="001E0C98">
          <w:rPr>
            <w:rFonts w:eastAsiaTheme="minorHAnsi"/>
            <w:sz w:val="28"/>
            <w:szCs w:val="28"/>
            <w:lang w:eastAsia="en-US"/>
          </w:rPr>
          <w:t>пунктом 2.1.3</w:t>
        </w:r>
      </w:hyperlink>
      <w:r w:rsidRPr="001E0C98">
        <w:rPr>
          <w:rFonts w:eastAsiaTheme="minorHAnsi"/>
          <w:sz w:val="28"/>
          <w:szCs w:val="28"/>
          <w:lang w:eastAsia="en-US"/>
        </w:rPr>
        <w:t xml:space="preserve"> настоящего Положения, рассматриваются отделом </w:t>
      </w:r>
      <w:r>
        <w:rPr>
          <w:rFonts w:eastAsiaTheme="minorHAnsi"/>
          <w:sz w:val="28"/>
          <w:szCs w:val="28"/>
          <w:lang w:eastAsia="en-US"/>
        </w:rPr>
        <w:t>учета и оформления жилья</w:t>
      </w:r>
      <w:r w:rsidRPr="001E0C98">
        <w:rPr>
          <w:rFonts w:eastAsiaTheme="minorHAnsi"/>
          <w:sz w:val="28"/>
          <w:szCs w:val="28"/>
          <w:lang w:eastAsia="en-US"/>
        </w:rPr>
        <w:t xml:space="preserve"> администрации городского округа город Стерлитамак. Общий срок рассмотрения заявления составляет 14 рабочих дней с момента поступления ответов на межведомственные запросы, а в случае представления заявителем документов, указанных в </w:t>
      </w:r>
      <w:hyperlink w:anchor="P77">
        <w:r w:rsidRPr="001E0C98">
          <w:rPr>
            <w:rFonts w:eastAsiaTheme="minorHAnsi"/>
            <w:sz w:val="28"/>
            <w:szCs w:val="28"/>
            <w:lang w:eastAsia="en-US"/>
          </w:rPr>
          <w:t xml:space="preserve">подпунктах </w:t>
        </w:r>
      </w:hyperlink>
      <w:r w:rsidR="008062EA">
        <w:rPr>
          <w:rFonts w:eastAsiaTheme="minorHAnsi"/>
          <w:sz w:val="28"/>
          <w:szCs w:val="28"/>
          <w:lang w:eastAsia="en-US"/>
        </w:rPr>
        <w:t>3, 5</w:t>
      </w:r>
      <w:r w:rsidR="008062EA" w:rsidRPr="001E0C98">
        <w:rPr>
          <w:rFonts w:eastAsiaTheme="minorHAnsi"/>
          <w:sz w:val="28"/>
          <w:szCs w:val="28"/>
          <w:lang w:eastAsia="en-US"/>
        </w:rPr>
        <w:t xml:space="preserve"> - </w:t>
      </w:r>
      <w:r w:rsidR="008062EA">
        <w:rPr>
          <w:rFonts w:eastAsiaTheme="minorHAnsi"/>
          <w:sz w:val="28"/>
          <w:szCs w:val="28"/>
          <w:lang w:eastAsia="en-US"/>
        </w:rPr>
        <w:t>8</w:t>
      </w:r>
      <w:hyperlink w:anchor="P80">
        <w:r w:rsidR="008062EA">
          <w:t xml:space="preserve"> </w:t>
        </w:r>
        <w:r w:rsidRPr="001E0C98">
          <w:rPr>
            <w:rFonts w:eastAsiaTheme="minorHAnsi"/>
            <w:sz w:val="28"/>
            <w:szCs w:val="28"/>
            <w:lang w:eastAsia="en-US"/>
          </w:rPr>
          <w:t>пункта 2.1.3</w:t>
        </w:r>
      </w:hyperlink>
      <w:r w:rsidRPr="001E0C98">
        <w:rPr>
          <w:rFonts w:eastAsiaTheme="minorHAnsi"/>
          <w:sz w:val="28"/>
          <w:szCs w:val="28"/>
          <w:lang w:eastAsia="en-US"/>
        </w:rPr>
        <w:t xml:space="preserve"> настоящего Положения, самостоятельно совместно с заявлением - не позднее чем через 30 дней со дня предоставления в администрацию городского округа город Стерлитамак документов, обязанность по представлению которых возложена на заявителя.</w:t>
      </w:r>
    </w:p>
    <w:p w14:paraId="5875DC24"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Результатом рассмотрения заявления является решение о включении граждан в список претендентов на предоставление служебного жилого помещения по договору найма или отказ во включении в список претендентов на предоставление служебного жилого помещения по договору найма.</w:t>
      </w:r>
    </w:p>
    <w:p w14:paraId="3C8B3F13"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Решение принимается в форме письменного уведомления. Уведомление об отказе во включении в список претендентов на предоставление служебного жилого помещения по договору найма должно быть мотивированным и содержать основания отказа.</w:t>
      </w:r>
    </w:p>
    <w:p w14:paraId="44FF8841"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lastRenderedPageBreak/>
        <w:t>Должностным лицом, ответственным за подписание уведомлений является заместитель главы Администрации городского округа город Стерлитамак Республики Башкортостан по правовым и имущественным вопросам.</w:t>
      </w:r>
    </w:p>
    <w:p w14:paraId="1A1B02FA"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Уведомление отправляется заявителю организационно-контрольным отделом администрации городского округа город Стерлитамак в течение трех дней с даты принятия решения.</w:t>
      </w:r>
    </w:p>
    <w:p w14:paraId="194DF0BD"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2.1.7. Основаниями отказа во включении граждан в список претендентов на предоставление служебного жилого помещения по договору найма являются:</w:t>
      </w:r>
    </w:p>
    <w:p w14:paraId="5E1933D0"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xml:space="preserve">- несоответствие заявителя требованиям, предусмотренным </w:t>
      </w:r>
      <w:hyperlink w:anchor="P55">
        <w:r w:rsidRPr="001E0C98">
          <w:rPr>
            <w:rFonts w:eastAsiaTheme="minorHAnsi"/>
            <w:sz w:val="28"/>
            <w:szCs w:val="28"/>
            <w:lang w:eastAsia="en-US"/>
          </w:rPr>
          <w:t>разделом 2</w:t>
        </w:r>
      </w:hyperlink>
      <w:r w:rsidRPr="001E0C98">
        <w:rPr>
          <w:rFonts w:eastAsiaTheme="minorHAnsi"/>
          <w:sz w:val="28"/>
          <w:szCs w:val="28"/>
          <w:lang w:eastAsia="en-US"/>
        </w:rPr>
        <w:t xml:space="preserve"> настоящего Положения;</w:t>
      </w:r>
    </w:p>
    <w:p w14:paraId="07E59266"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непредставление или представление не в полном объеме документов, обязанность по предоставлению которых возложена на заявителя;</w:t>
      </w:r>
    </w:p>
    <w:p w14:paraId="0D2E12BF"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недостоверность сведений, содержащихся в представленных документах;</w:t>
      </w:r>
    </w:p>
    <w:p w14:paraId="3B91EC00"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наличие действующего договора найма служебного жилого помещения, заключенного с заявителем либо супругом заявителя;</w:t>
      </w:r>
    </w:p>
    <w:p w14:paraId="681781D5"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отсутствие свободного жилого помещения специализированного жилищного фонда;</w:t>
      </w:r>
    </w:p>
    <w:p w14:paraId="68DCAD4E"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личное заявление гражданина об отказе в предоставлении служебного жилого помещения по договору найма.</w:t>
      </w:r>
    </w:p>
    <w:p w14:paraId="74F17CDF"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 xml:space="preserve">2.1.8. Список претендентов на предоставление служебного жилого помещения по договору найма (далее - список) формируется отделом </w:t>
      </w:r>
      <w:r>
        <w:rPr>
          <w:rFonts w:eastAsiaTheme="minorHAnsi"/>
          <w:sz w:val="28"/>
          <w:szCs w:val="28"/>
          <w:lang w:eastAsia="en-US"/>
        </w:rPr>
        <w:t xml:space="preserve">учета и оформления жилья </w:t>
      </w:r>
      <w:r w:rsidRPr="001E0C98">
        <w:rPr>
          <w:rFonts w:eastAsiaTheme="minorHAnsi"/>
          <w:sz w:val="28"/>
          <w:szCs w:val="28"/>
          <w:lang w:eastAsia="en-US"/>
        </w:rPr>
        <w:t>администрации городского округа город Стерлитамак.</w:t>
      </w:r>
    </w:p>
    <w:p w14:paraId="6F507AA8"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Список формируется за календарный месяц. В список подлежат включению граждане, по итогам рассмотрения заявлений которых в текущем месяце принято решение о включении в список. Срок включения в список - не позднее следующего рабочего дня со дня принятия решения.</w:t>
      </w:r>
    </w:p>
    <w:p w14:paraId="7D7E84C6"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2.1.9. Список и заявления граждан, включенных в список, с комплектом документов передаются под роспись секретарю межведомственной комиссии по вопросам предоставления служебных жилых помещений специализированного жилищного фонда и жилых помещений муниципального жилищного фонда коммерческого использования городского округа город Стерлитамак Республики Башкортостан (далее - межведомственная комиссия) в срок до 10 числа месяца, следующего за месяцем, за который сформирован список.</w:t>
      </w:r>
    </w:p>
    <w:p w14:paraId="79B8A8F8"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2.1.10. Заявления граждан и представленные документы о предоставлении служебного жилого помещения по договору найма, включенных в список, рассматриваются на заседании межведомственной комиссии в течение 30 дней со дня их поступления в межведомственную комиссию.</w:t>
      </w:r>
    </w:p>
    <w:p w14:paraId="3C373AD7"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lastRenderedPageBreak/>
        <w:t>Межведомственная комиссия осуществляет деятельность в Порядке, предусмотренном положением о межведомственной комиссии по вопросам предоставления служебных жилых помещений специализированного жилищного фонда и жилых помещений муниципального жилищного фонда коммерческого использования городского округа город Стерлитамак Республики Башкортостан.</w:t>
      </w:r>
    </w:p>
    <w:p w14:paraId="2DD9109D"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2.1.11. На основании решения межведомственной комиссии администрацией городского округа город Стерлитамак в течение 7 рабочих дней издается постановление о предоставлении жилого помещения по договору найма с указанием адреса жилого помещения. Копия постановления отправляется гражданину в течение 5 рабочих дней со дня принятия.</w:t>
      </w:r>
    </w:p>
    <w:p w14:paraId="7B5F2DF3"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2.1.12. После принятия постановления о предоставлении служебного жилого помещения с гражданином заключается договор найма служебного жилого помещения, в соответствии с которым гражданину и членам его семьи передается служебное жилое помещение для временного проживания.</w:t>
      </w:r>
    </w:p>
    <w:p w14:paraId="0D72B818" w14:textId="77777777" w:rsidR="0035548F" w:rsidRPr="001E0C98" w:rsidRDefault="0035548F" w:rsidP="0035548F">
      <w:pPr>
        <w:pStyle w:val="ConsPlusNormal"/>
        <w:spacing w:before="200"/>
        <w:ind w:firstLine="540"/>
        <w:jc w:val="both"/>
        <w:rPr>
          <w:rFonts w:eastAsiaTheme="minorHAnsi"/>
          <w:sz w:val="28"/>
          <w:szCs w:val="28"/>
          <w:lang w:eastAsia="en-US"/>
        </w:rPr>
      </w:pPr>
      <w:r w:rsidRPr="001E0C98">
        <w:rPr>
          <w:rFonts w:eastAsiaTheme="minorHAnsi"/>
          <w:sz w:val="28"/>
          <w:szCs w:val="28"/>
          <w:lang w:eastAsia="en-US"/>
        </w:rPr>
        <w:t>2.1.13. Прекращение трудовых отношений либо пребывания на должности муниципальной службы, а также увольнение со службы, является основанием для расторжения договора найма служебного жилого помещения.</w:t>
      </w:r>
      <w:r>
        <w:rPr>
          <w:rFonts w:eastAsiaTheme="minorHAnsi"/>
          <w:sz w:val="28"/>
          <w:szCs w:val="28"/>
          <w:lang w:eastAsia="en-US"/>
        </w:rPr>
        <w:t>».</w:t>
      </w:r>
    </w:p>
    <w:p w14:paraId="050D2B18" w14:textId="77777777" w:rsidR="007E18D2" w:rsidRDefault="007E18D2" w:rsidP="0046688E">
      <w:pPr>
        <w:autoSpaceDE w:val="0"/>
        <w:autoSpaceDN w:val="0"/>
        <w:adjustRightInd w:val="0"/>
        <w:spacing w:after="0" w:line="240" w:lineRule="auto"/>
        <w:ind w:firstLine="539"/>
        <w:jc w:val="both"/>
        <w:rPr>
          <w:rFonts w:ascii="Times New Roman" w:hAnsi="Times New Roman" w:cs="Times New Roman"/>
          <w:sz w:val="28"/>
          <w:szCs w:val="28"/>
        </w:rPr>
      </w:pPr>
    </w:p>
    <w:p w14:paraId="653AD7F0" w14:textId="77777777" w:rsidR="00C91133" w:rsidRDefault="00C91133" w:rsidP="00392415">
      <w:pPr>
        <w:pStyle w:val="a3"/>
        <w:autoSpaceDE w:val="0"/>
        <w:autoSpaceDN w:val="0"/>
        <w:adjustRightInd w:val="0"/>
        <w:ind w:left="-57" w:firstLine="708"/>
        <w:jc w:val="both"/>
        <w:rPr>
          <w:rFonts w:ascii="Times New Roman" w:hAnsi="Times New Roman" w:cs="Times New Roman"/>
          <w:sz w:val="28"/>
          <w:szCs w:val="28"/>
        </w:rPr>
      </w:pPr>
      <w:r>
        <w:rPr>
          <w:rFonts w:ascii="Times New Roman" w:hAnsi="Times New Roman" w:cs="Times New Roman"/>
          <w:sz w:val="28"/>
          <w:szCs w:val="28"/>
        </w:rPr>
        <w:t>2. Настоящее решение подлежит официальному опубликованию в газете "Стерлитамакский рабочий" и вступает в силу после официального опубликования.</w:t>
      </w:r>
    </w:p>
    <w:p w14:paraId="1D7AF013" w14:textId="77777777" w:rsidR="00C91133" w:rsidRDefault="004E5A02" w:rsidP="007C122A">
      <w:pPr>
        <w:tabs>
          <w:tab w:val="left" w:pos="993"/>
        </w:tabs>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14:paraId="1058D33C" w14:textId="77777777" w:rsidR="0077135F" w:rsidRPr="00EB7ACE" w:rsidRDefault="0077135F" w:rsidP="007C122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FFB6A76" w14:textId="77777777" w:rsidR="006C0515" w:rsidRDefault="006C0515" w:rsidP="003F7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0D7" w:rsidRPr="00336F1B">
        <w:rPr>
          <w:rFonts w:ascii="Times New Roman" w:eastAsia="Times New Roman" w:hAnsi="Times New Roman" w:cs="Times New Roman"/>
          <w:sz w:val="28"/>
          <w:szCs w:val="28"/>
          <w:lang w:eastAsia="ru-RU"/>
        </w:rPr>
        <w:t xml:space="preserve">редседатель Совета </w:t>
      </w:r>
    </w:p>
    <w:p w14:paraId="20E6343D" w14:textId="77777777" w:rsidR="006C0515" w:rsidRDefault="000B30D7" w:rsidP="003F7138">
      <w:pPr>
        <w:spacing w:after="0" w:line="240" w:lineRule="auto"/>
        <w:rPr>
          <w:rFonts w:ascii="Times New Roman" w:eastAsia="Times New Roman" w:hAnsi="Times New Roman" w:cs="Times New Roman"/>
          <w:sz w:val="28"/>
          <w:szCs w:val="28"/>
          <w:lang w:eastAsia="ru-RU"/>
        </w:rPr>
      </w:pPr>
      <w:r w:rsidRPr="00336F1B">
        <w:rPr>
          <w:rFonts w:ascii="Times New Roman" w:eastAsia="Times New Roman" w:hAnsi="Times New Roman" w:cs="Times New Roman"/>
          <w:sz w:val="28"/>
          <w:szCs w:val="28"/>
          <w:lang w:eastAsia="ru-RU"/>
        </w:rPr>
        <w:t xml:space="preserve">городского </w:t>
      </w:r>
      <w:r w:rsidR="00A1665A" w:rsidRPr="00336F1B">
        <w:rPr>
          <w:rFonts w:ascii="Times New Roman" w:eastAsia="Times New Roman" w:hAnsi="Times New Roman" w:cs="Times New Roman"/>
          <w:sz w:val="28"/>
          <w:szCs w:val="28"/>
          <w:lang w:eastAsia="ru-RU"/>
        </w:rPr>
        <w:t xml:space="preserve">округа </w:t>
      </w:r>
    </w:p>
    <w:p w14:paraId="38F33F57" w14:textId="6D45915B" w:rsidR="000B30D7" w:rsidRPr="00336F1B" w:rsidRDefault="000B30D7" w:rsidP="003F7138">
      <w:pPr>
        <w:spacing w:after="0" w:line="240" w:lineRule="auto"/>
        <w:rPr>
          <w:rFonts w:ascii="Times New Roman" w:eastAsia="Times New Roman" w:hAnsi="Times New Roman" w:cs="Times New Roman"/>
          <w:sz w:val="28"/>
          <w:szCs w:val="28"/>
          <w:lang w:eastAsia="ru-RU"/>
        </w:rPr>
      </w:pPr>
      <w:r w:rsidRPr="00336F1B">
        <w:rPr>
          <w:rFonts w:ascii="Times New Roman" w:eastAsia="Times New Roman" w:hAnsi="Times New Roman" w:cs="Times New Roman"/>
          <w:sz w:val="28"/>
          <w:szCs w:val="28"/>
          <w:lang w:eastAsia="ru-RU"/>
        </w:rPr>
        <w:t xml:space="preserve">город Стерлитамак </w:t>
      </w:r>
    </w:p>
    <w:p w14:paraId="66D1B86F" w14:textId="77777777" w:rsidR="005C459A" w:rsidRPr="00336F1B" w:rsidRDefault="000B30D7" w:rsidP="003F7138">
      <w:pPr>
        <w:autoSpaceDE w:val="0"/>
        <w:autoSpaceDN w:val="0"/>
        <w:adjustRightInd w:val="0"/>
        <w:spacing w:after="0" w:line="240" w:lineRule="auto"/>
        <w:jc w:val="both"/>
        <w:rPr>
          <w:rFonts w:ascii="Times New Roman" w:hAnsi="Times New Roman" w:cs="Times New Roman"/>
          <w:sz w:val="28"/>
          <w:szCs w:val="28"/>
        </w:rPr>
      </w:pPr>
      <w:r w:rsidRPr="00336F1B">
        <w:rPr>
          <w:rFonts w:ascii="Times New Roman" w:eastAsia="Times New Roman" w:hAnsi="Times New Roman" w:cs="Times New Roman"/>
          <w:sz w:val="28"/>
          <w:szCs w:val="28"/>
          <w:lang w:eastAsia="ru-RU"/>
        </w:rPr>
        <w:t>Республики Башкортостан</w:t>
      </w:r>
      <w:r w:rsidRPr="00336F1B">
        <w:rPr>
          <w:rFonts w:ascii="Times New Roman" w:eastAsia="Times New Roman" w:hAnsi="Times New Roman" w:cs="Times New Roman"/>
          <w:sz w:val="28"/>
          <w:szCs w:val="28"/>
          <w:lang w:eastAsia="ru-RU"/>
        </w:rPr>
        <w:tab/>
      </w:r>
      <w:r w:rsidRPr="00336F1B">
        <w:rPr>
          <w:rFonts w:ascii="Times New Roman" w:eastAsia="Times New Roman" w:hAnsi="Times New Roman" w:cs="Times New Roman"/>
          <w:sz w:val="28"/>
          <w:szCs w:val="28"/>
          <w:lang w:eastAsia="ru-RU"/>
        </w:rPr>
        <w:tab/>
      </w:r>
      <w:r w:rsidRPr="00336F1B">
        <w:rPr>
          <w:rFonts w:ascii="Times New Roman" w:eastAsia="Times New Roman" w:hAnsi="Times New Roman" w:cs="Times New Roman"/>
          <w:sz w:val="28"/>
          <w:szCs w:val="28"/>
          <w:lang w:eastAsia="ru-RU"/>
        </w:rPr>
        <w:tab/>
      </w:r>
      <w:r w:rsidRPr="00336F1B">
        <w:rPr>
          <w:rFonts w:ascii="Times New Roman" w:eastAsia="Times New Roman" w:hAnsi="Times New Roman" w:cs="Times New Roman"/>
          <w:sz w:val="28"/>
          <w:szCs w:val="28"/>
          <w:lang w:eastAsia="ru-RU"/>
        </w:rPr>
        <w:tab/>
      </w:r>
      <w:r w:rsidR="00A1665A" w:rsidRPr="00336F1B">
        <w:rPr>
          <w:rFonts w:ascii="Times New Roman" w:eastAsia="Times New Roman" w:hAnsi="Times New Roman" w:cs="Times New Roman"/>
          <w:sz w:val="28"/>
          <w:szCs w:val="28"/>
          <w:lang w:eastAsia="ru-RU"/>
        </w:rPr>
        <w:tab/>
      </w:r>
      <w:r w:rsidR="00A1665A" w:rsidRPr="00336F1B">
        <w:rPr>
          <w:rFonts w:ascii="Times New Roman" w:eastAsia="Times New Roman" w:hAnsi="Times New Roman" w:cs="Times New Roman"/>
          <w:sz w:val="28"/>
          <w:szCs w:val="28"/>
          <w:lang w:eastAsia="ru-RU"/>
        </w:rPr>
        <w:tab/>
      </w:r>
      <w:r w:rsidR="0050169C" w:rsidRPr="00336F1B">
        <w:rPr>
          <w:rFonts w:ascii="Times New Roman" w:eastAsia="Times New Roman" w:hAnsi="Times New Roman" w:cs="Times New Roman"/>
          <w:sz w:val="28"/>
          <w:szCs w:val="28"/>
          <w:lang w:eastAsia="ru-RU"/>
        </w:rPr>
        <w:t xml:space="preserve">         </w:t>
      </w:r>
      <w:r w:rsidR="009C78E9" w:rsidRPr="00336F1B">
        <w:rPr>
          <w:rFonts w:ascii="Times New Roman" w:eastAsia="Times New Roman" w:hAnsi="Times New Roman" w:cs="Times New Roman"/>
          <w:sz w:val="28"/>
          <w:szCs w:val="28"/>
          <w:lang w:eastAsia="ru-RU"/>
        </w:rPr>
        <w:t xml:space="preserve">       </w:t>
      </w:r>
      <w:r w:rsidR="00336F1B">
        <w:rPr>
          <w:rFonts w:ascii="Times New Roman" w:eastAsia="Times New Roman" w:hAnsi="Times New Roman" w:cs="Times New Roman"/>
          <w:sz w:val="28"/>
          <w:szCs w:val="28"/>
          <w:lang w:eastAsia="ru-RU"/>
        </w:rPr>
        <w:t xml:space="preserve">  </w:t>
      </w:r>
      <w:r w:rsidR="0046688E">
        <w:rPr>
          <w:rFonts w:ascii="Times New Roman" w:eastAsia="Times New Roman" w:hAnsi="Times New Roman" w:cs="Times New Roman"/>
          <w:sz w:val="28"/>
          <w:szCs w:val="28"/>
          <w:lang w:eastAsia="ru-RU"/>
        </w:rPr>
        <w:t>С.В. Бойков</w:t>
      </w:r>
    </w:p>
    <w:p w14:paraId="169D6447" w14:textId="77777777" w:rsidR="002F6A0E" w:rsidRPr="00EB7ACE" w:rsidRDefault="002F6A0E" w:rsidP="003F7138">
      <w:pPr>
        <w:autoSpaceDE w:val="0"/>
        <w:autoSpaceDN w:val="0"/>
        <w:adjustRightInd w:val="0"/>
        <w:spacing w:after="0" w:line="240" w:lineRule="auto"/>
        <w:jc w:val="both"/>
        <w:rPr>
          <w:rFonts w:ascii="Times New Roman" w:hAnsi="Times New Roman" w:cs="Times New Roman"/>
          <w:sz w:val="28"/>
          <w:szCs w:val="28"/>
        </w:rPr>
      </w:pPr>
    </w:p>
    <w:p w14:paraId="2F1CA520" w14:textId="77777777" w:rsidR="00D32DF8" w:rsidRPr="00EB7ACE" w:rsidRDefault="00D32DF8" w:rsidP="003F7138">
      <w:pPr>
        <w:autoSpaceDE w:val="0"/>
        <w:autoSpaceDN w:val="0"/>
        <w:adjustRightInd w:val="0"/>
        <w:spacing w:after="0" w:line="240" w:lineRule="auto"/>
        <w:jc w:val="both"/>
        <w:rPr>
          <w:rFonts w:ascii="Times New Roman" w:hAnsi="Times New Roman" w:cs="Times New Roman"/>
          <w:sz w:val="28"/>
          <w:szCs w:val="28"/>
        </w:rPr>
      </w:pPr>
    </w:p>
    <w:sectPr w:rsidR="00D32DF8" w:rsidRPr="00EB7ACE" w:rsidSect="006C0515">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2B99" w14:textId="77777777" w:rsidR="00AD3456" w:rsidRDefault="00AD3456">
      <w:pPr>
        <w:spacing w:after="0" w:line="240" w:lineRule="auto"/>
      </w:pPr>
      <w:r>
        <w:separator/>
      </w:r>
    </w:p>
  </w:endnote>
  <w:endnote w:type="continuationSeparator" w:id="0">
    <w:p w14:paraId="17CCE387" w14:textId="77777777" w:rsidR="00AD3456" w:rsidRDefault="00AD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9257" w14:textId="77777777" w:rsidR="00AD3456" w:rsidRDefault="00AD3456">
      <w:pPr>
        <w:spacing w:after="0" w:line="240" w:lineRule="auto"/>
      </w:pPr>
      <w:r>
        <w:separator/>
      </w:r>
    </w:p>
  </w:footnote>
  <w:footnote w:type="continuationSeparator" w:id="0">
    <w:p w14:paraId="7EF7CB64" w14:textId="77777777" w:rsidR="00AD3456" w:rsidRDefault="00AD3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B2E4CBC"/>
    <w:multiLevelType w:val="hybridMultilevel"/>
    <w:tmpl w:val="C58E5AFA"/>
    <w:lvl w:ilvl="0" w:tplc="429CB5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F0F8B"/>
    <w:multiLevelType w:val="multilevel"/>
    <w:tmpl w:val="FF4EF3C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5" w15:restartNumberingAfterBreak="0">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76254F0"/>
    <w:multiLevelType w:val="multilevel"/>
    <w:tmpl w:val="7ABE4C5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A7E0BEF"/>
    <w:multiLevelType w:val="multilevel"/>
    <w:tmpl w:val="0E8A03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6"/>
  </w:num>
  <w:num w:numId="3">
    <w:abstractNumId w:val="1"/>
  </w:num>
  <w:num w:numId="4">
    <w:abstractNumId w:val="14"/>
  </w:num>
  <w:num w:numId="5">
    <w:abstractNumId w:val="2"/>
  </w:num>
  <w:num w:numId="6">
    <w:abstractNumId w:val="3"/>
  </w:num>
  <w:num w:numId="7">
    <w:abstractNumId w:val="8"/>
  </w:num>
  <w:num w:numId="8">
    <w:abstractNumId w:val="13"/>
  </w:num>
  <w:num w:numId="9">
    <w:abstractNumId w:val="17"/>
  </w:num>
  <w:num w:numId="10">
    <w:abstractNumId w:val="0"/>
  </w:num>
  <w:num w:numId="11">
    <w:abstractNumId w:val="11"/>
  </w:num>
  <w:num w:numId="12">
    <w:abstractNumId w:val="10"/>
  </w:num>
  <w:num w:numId="13">
    <w:abstractNumId w:val="9"/>
  </w:num>
  <w:num w:numId="14">
    <w:abstractNumId w:val="4"/>
  </w:num>
  <w:num w:numId="15">
    <w:abstractNumId w:val="15"/>
  </w:num>
  <w:num w:numId="16">
    <w:abstractNumId w:val="7"/>
  </w:num>
  <w:num w:numId="17">
    <w:abstractNumId w:val="16"/>
  </w:num>
  <w:num w:numId="18">
    <w:abstractNumId w:val="5"/>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1E"/>
    <w:rsid w:val="00003FC5"/>
    <w:rsid w:val="00004DF0"/>
    <w:rsid w:val="000102BC"/>
    <w:rsid w:val="000216CE"/>
    <w:rsid w:val="00021FED"/>
    <w:rsid w:val="00025F02"/>
    <w:rsid w:val="0002692B"/>
    <w:rsid w:val="00035C5C"/>
    <w:rsid w:val="000419C6"/>
    <w:rsid w:val="0004672C"/>
    <w:rsid w:val="00054E2D"/>
    <w:rsid w:val="00056FCE"/>
    <w:rsid w:val="000717FE"/>
    <w:rsid w:val="0007496E"/>
    <w:rsid w:val="00095DB6"/>
    <w:rsid w:val="000B1521"/>
    <w:rsid w:val="000B214A"/>
    <w:rsid w:val="000B30D7"/>
    <w:rsid w:val="000B5860"/>
    <w:rsid w:val="000C028D"/>
    <w:rsid w:val="000C0EEF"/>
    <w:rsid w:val="000D03A8"/>
    <w:rsid w:val="000D27EB"/>
    <w:rsid w:val="000D660B"/>
    <w:rsid w:val="000D6A38"/>
    <w:rsid w:val="000E0605"/>
    <w:rsid w:val="000E2ECA"/>
    <w:rsid w:val="000E3691"/>
    <w:rsid w:val="000F7209"/>
    <w:rsid w:val="0010694F"/>
    <w:rsid w:val="001107E6"/>
    <w:rsid w:val="00112992"/>
    <w:rsid w:val="0011364C"/>
    <w:rsid w:val="001146EA"/>
    <w:rsid w:val="00114C30"/>
    <w:rsid w:val="00120DAD"/>
    <w:rsid w:val="001241EA"/>
    <w:rsid w:val="00126891"/>
    <w:rsid w:val="001273FE"/>
    <w:rsid w:val="0013714D"/>
    <w:rsid w:val="00147866"/>
    <w:rsid w:val="00150855"/>
    <w:rsid w:val="00151253"/>
    <w:rsid w:val="0015362B"/>
    <w:rsid w:val="00157071"/>
    <w:rsid w:val="00160EDC"/>
    <w:rsid w:val="001652D4"/>
    <w:rsid w:val="00166C87"/>
    <w:rsid w:val="0016704C"/>
    <w:rsid w:val="00171FC0"/>
    <w:rsid w:val="00175A13"/>
    <w:rsid w:val="00176206"/>
    <w:rsid w:val="00177216"/>
    <w:rsid w:val="001824F9"/>
    <w:rsid w:val="00187F09"/>
    <w:rsid w:val="00191D5F"/>
    <w:rsid w:val="00195EAE"/>
    <w:rsid w:val="001A16FB"/>
    <w:rsid w:val="001A6501"/>
    <w:rsid w:val="001B22B9"/>
    <w:rsid w:val="001B5919"/>
    <w:rsid w:val="001B78FA"/>
    <w:rsid w:val="001C7960"/>
    <w:rsid w:val="001D049B"/>
    <w:rsid w:val="001D1059"/>
    <w:rsid w:val="001E081C"/>
    <w:rsid w:val="001E7F4D"/>
    <w:rsid w:val="001F1D1E"/>
    <w:rsid w:val="0020222A"/>
    <w:rsid w:val="00206075"/>
    <w:rsid w:val="00216420"/>
    <w:rsid w:val="00217AF2"/>
    <w:rsid w:val="002215A6"/>
    <w:rsid w:val="002220E2"/>
    <w:rsid w:val="00232F68"/>
    <w:rsid w:val="00233015"/>
    <w:rsid w:val="00234F4D"/>
    <w:rsid w:val="00241A74"/>
    <w:rsid w:val="0025040E"/>
    <w:rsid w:val="00254D58"/>
    <w:rsid w:val="00256947"/>
    <w:rsid w:val="00260C7C"/>
    <w:rsid w:val="0027637E"/>
    <w:rsid w:val="00281420"/>
    <w:rsid w:val="00283261"/>
    <w:rsid w:val="002940BD"/>
    <w:rsid w:val="002A6011"/>
    <w:rsid w:val="002A695B"/>
    <w:rsid w:val="002B6AC8"/>
    <w:rsid w:val="002B7D70"/>
    <w:rsid w:val="002C13BC"/>
    <w:rsid w:val="002C68B8"/>
    <w:rsid w:val="002C7AB9"/>
    <w:rsid w:val="002E17ED"/>
    <w:rsid w:val="002E1B2D"/>
    <w:rsid w:val="002E3133"/>
    <w:rsid w:val="002E313F"/>
    <w:rsid w:val="002E6881"/>
    <w:rsid w:val="002F6A0E"/>
    <w:rsid w:val="002F7F21"/>
    <w:rsid w:val="00303770"/>
    <w:rsid w:val="00303CCD"/>
    <w:rsid w:val="00322D7B"/>
    <w:rsid w:val="00325891"/>
    <w:rsid w:val="00325D99"/>
    <w:rsid w:val="0033230C"/>
    <w:rsid w:val="00334B8E"/>
    <w:rsid w:val="003353B3"/>
    <w:rsid w:val="00336F1B"/>
    <w:rsid w:val="003429AB"/>
    <w:rsid w:val="00342BF8"/>
    <w:rsid w:val="00343B64"/>
    <w:rsid w:val="00345A11"/>
    <w:rsid w:val="0035548F"/>
    <w:rsid w:val="00355F8F"/>
    <w:rsid w:val="00362532"/>
    <w:rsid w:val="003632C7"/>
    <w:rsid w:val="00365A68"/>
    <w:rsid w:val="003662AF"/>
    <w:rsid w:val="00370B73"/>
    <w:rsid w:val="0037408B"/>
    <w:rsid w:val="003759C9"/>
    <w:rsid w:val="003839E8"/>
    <w:rsid w:val="003900B0"/>
    <w:rsid w:val="0039188C"/>
    <w:rsid w:val="00392415"/>
    <w:rsid w:val="003A0BB3"/>
    <w:rsid w:val="003A4A35"/>
    <w:rsid w:val="003C1F79"/>
    <w:rsid w:val="003C283F"/>
    <w:rsid w:val="003D1210"/>
    <w:rsid w:val="003D5BCB"/>
    <w:rsid w:val="003D7AF7"/>
    <w:rsid w:val="003E3570"/>
    <w:rsid w:val="003E40CA"/>
    <w:rsid w:val="003F19B1"/>
    <w:rsid w:val="003F7138"/>
    <w:rsid w:val="00410F47"/>
    <w:rsid w:val="00417059"/>
    <w:rsid w:val="00424C66"/>
    <w:rsid w:val="00425830"/>
    <w:rsid w:val="00427E53"/>
    <w:rsid w:val="00440B9A"/>
    <w:rsid w:val="0045116E"/>
    <w:rsid w:val="00456803"/>
    <w:rsid w:val="00460DCF"/>
    <w:rsid w:val="00463C0D"/>
    <w:rsid w:val="004663D1"/>
    <w:rsid w:val="0046688E"/>
    <w:rsid w:val="004734E3"/>
    <w:rsid w:val="00485815"/>
    <w:rsid w:val="00492701"/>
    <w:rsid w:val="004A1BA4"/>
    <w:rsid w:val="004A3EE2"/>
    <w:rsid w:val="004A77DA"/>
    <w:rsid w:val="004B4251"/>
    <w:rsid w:val="004B4A22"/>
    <w:rsid w:val="004C0670"/>
    <w:rsid w:val="004C232D"/>
    <w:rsid w:val="004C276E"/>
    <w:rsid w:val="004C2C18"/>
    <w:rsid w:val="004C315E"/>
    <w:rsid w:val="004D4E00"/>
    <w:rsid w:val="004E38F3"/>
    <w:rsid w:val="004E5A02"/>
    <w:rsid w:val="004E6FBA"/>
    <w:rsid w:val="004E7101"/>
    <w:rsid w:val="004E7680"/>
    <w:rsid w:val="004F1401"/>
    <w:rsid w:val="004F2947"/>
    <w:rsid w:val="0050169C"/>
    <w:rsid w:val="0051008F"/>
    <w:rsid w:val="005124BD"/>
    <w:rsid w:val="00514960"/>
    <w:rsid w:val="00522E6C"/>
    <w:rsid w:val="00527A20"/>
    <w:rsid w:val="0053013F"/>
    <w:rsid w:val="005519D6"/>
    <w:rsid w:val="00554252"/>
    <w:rsid w:val="0056698C"/>
    <w:rsid w:val="0056781C"/>
    <w:rsid w:val="005775C8"/>
    <w:rsid w:val="00583C73"/>
    <w:rsid w:val="00595FB1"/>
    <w:rsid w:val="005A27E0"/>
    <w:rsid w:val="005B15F0"/>
    <w:rsid w:val="005B37DF"/>
    <w:rsid w:val="005B44B6"/>
    <w:rsid w:val="005C039A"/>
    <w:rsid w:val="005C17DC"/>
    <w:rsid w:val="005C459A"/>
    <w:rsid w:val="005D0C2C"/>
    <w:rsid w:val="005E113E"/>
    <w:rsid w:val="005E3602"/>
    <w:rsid w:val="005F6DC2"/>
    <w:rsid w:val="00616E48"/>
    <w:rsid w:val="00622776"/>
    <w:rsid w:val="00623C35"/>
    <w:rsid w:val="006259FC"/>
    <w:rsid w:val="00626CD7"/>
    <w:rsid w:val="0063722C"/>
    <w:rsid w:val="00640867"/>
    <w:rsid w:val="006424C5"/>
    <w:rsid w:val="0064467D"/>
    <w:rsid w:val="00644F05"/>
    <w:rsid w:val="006514B8"/>
    <w:rsid w:val="00652AC5"/>
    <w:rsid w:val="006544F6"/>
    <w:rsid w:val="006544FB"/>
    <w:rsid w:val="00654924"/>
    <w:rsid w:val="006574ED"/>
    <w:rsid w:val="006652FE"/>
    <w:rsid w:val="00667991"/>
    <w:rsid w:val="0067253D"/>
    <w:rsid w:val="00687045"/>
    <w:rsid w:val="00687FB5"/>
    <w:rsid w:val="00690451"/>
    <w:rsid w:val="00696105"/>
    <w:rsid w:val="006975B6"/>
    <w:rsid w:val="006A40BA"/>
    <w:rsid w:val="006A4FF1"/>
    <w:rsid w:val="006B1A1C"/>
    <w:rsid w:val="006B1E4A"/>
    <w:rsid w:val="006B2136"/>
    <w:rsid w:val="006B587C"/>
    <w:rsid w:val="006B68DD"/>
    <w:rsid w:val="006B7222"/>
    <w:rsid w:val="006C0515"/>
    <w:rsid w:val="006D1D2A"/>
    <w:rsid w:val="006E0B78"/>
    <w:rsid w:val="006E2509"/>
    <w:rsid w:val="006E5C27"/>
    <w:rsid w:val="006F2746"/>
    <w:rsid w:val="006F2E14"/>
    <w:rsid w:val="006F4D80"/>
    <w:rsid w:val="00704D41"/>
    <w:rsid w:val="00705577"/>
    <w:rsid w:val="00705DF3"/>
    <w:rsid w:val="00706649"/>
    <w:rsid w:val="00713210"/>
    <w:rsid w:val="00727561"/>
    <w:rsid w:val="00736404"/>
    <w:rsid w:val="00753035"/>
    <w:rsid w:val="00755989"/>
    <w:rsid w:val="00763284"/>
    <w:rsid w:val="007645DD"/>
    <w:rsid w:val="0077135F"/>
    <w:rsid w:val="00774099"/>
    <w:rsid w:val="007740E5"/>
    <w:rsid w:val="007A08E7"/>
    <w:rsid w:val="007A294D"/>
    <w:rsid w:val="007B0785"/>
    <w:rsid w:val="007B12D9"/>
    <w:rsid w:val="007B7485"/>
    <w:rsid w:val="007C0190"/>
    <w:rsid w:val="007C122A"/>
    <w:rsid w:val="007C129A"/>
    <w:rsid w:val="007C2E67"/>
    <w:rsid w:val="007D460A"/>
    <w:rsid w:val="007D712D"/>
    <w:rsid w:val="007E0740"/>
    <w:rsid w:val="007E0AB3"/>
    <w:rsid w:val="007E18D2"/>
    <w:rsid w:val="007E5A69"/>
    <w:rsid w:val="007E6E91"/>
    <w:rsid w:val="007F59C2"/>
    <w:rsid w:val="007F7048"/>
    <w:rsid w:val="008020EF"/>
    <w:rsid w:val="0080494F"/>
    <w:rsid w:val="008050A5"/>
    <w:rsid w:val="008062EA"/>
    <w:rsid w:val="00812219"/>
    <w:rsid w:val="0081265D"/>
    <w:rsid w:val="00817057"/>
    <w:rsid w:val="00821689"/>
    <w:rsid w:val="00822854"/>
    <w:rsid w:val="00826AF9"/>
    <w:rsid w:val="0083345A"/>
    <w:rsid w:val="00834000"/>
    <w:rsid w:val="008466A8"/>
    <w:rsid w:val="00861880"/>
    <w:rsid w:val="00862D6B"/>
    <w:rsid w:val="00877241"/>
    <w:rsid w:val="00891580"/>
    <w:rsid w:val="00894168"/>
    <w:rsid w:val="0089581A"/>
    <w:rsid w:val="008A05E9"/>
    <w:rsid w:val="008A2298"/>
    <w:rsid w:val="008A2721"/>
    <w:rsid w:val="008A2C7C"/>
    <w:rsid w:val="008B7026"/>
    <w:rsid w:val="008C3B09"/>
    <w:rsid w:val="008C6622"/>
    <w:rsid w:val="008D15BC"/>
    <w:rsid w:val="008D25A2"/>
    <w:rsid w:val="008D4C8B"/>
    <w:rsid w:val="008D6B5C"/>
    <w:rsid w:val="008E0295"/>
    <w:rsid w:val="008E2659"/>
    <w:rsid w:val="008F1676"/>
    <w:rsid w:val="008F7E05"/>
    <w:rsid w:val="0090195D"/>
    <w:rsid w:val="00902BDA"/>
    <w:rsid w:val="0091011E"/>
    <w:rsid w:val="0091126F"/>
    <w:rsid w:val="0091187D"/>
    <w:rsid w:val="00912A3D"/>
    <w:rsid w:val="009225F6"/>
    <w:rsid w:val="0092361B"/>
    <w:rsid w:val="00927E86"/>
    <w:rsid w:val="00933FEE"/>
    <w:rsid w:val="00947C1A"/>
    <w:rsid w:val="0095138D"/>
    <w:rsid w:val="00952CF1"/>
    <w:rsid w:val="00955AED"/>
    <w:rsid w:val="009675F8"/>
    <w:rsid w:val="0097007B"/>
    <w:rsid w:val="00974F9D"/>
    <w:rsid w:val="00977C44"/>
    <w:rsid w:val="009A01B0"/>
    <w:rsid w:val="009A07D6"/>
    <w:rsid w:val="009B04A9"/>
    <w:rsid w:val="009B24C9"/>
    <w:rsid w:val="009B47DF"/>
    <w:rsid w:val="009C177C"/>
    <w:rsid w:val="009C1C74"/>
    <w:rsid w:val="009C78E9"/>
    <w:rsid w:val="009C7EE9"/>
    <w:rsid w:val="009D341F"/>
    <w:rsid w:val="009D384B"/>
    <w:rsid w:val="009D4086"/>
    <w:rsid w:val="009D7581"/>
    <w:rsid w:val="009E36AB"/>
    <w:rsid w:val="009E7021"/>
    <w:rsid w:val="00A01943"/>
    <w:rsid w:val="00A129E0"/>
    <w:rsid w:val="00A1665A"/>
    <w:rsid w:val="00A2629E"/>
    <w:rsid w:val="00A26FB4"/>
    <w:rsid w:val="00A274C0"/>
    <w:rsid w:val="00A35254"/>
    <w:rsid w:val="00A35D8F"/>
    <w:rsid w:val="00A36C58"/>
    <w:rsid w:val="00A37B27"/>
    <w:rsid w:val="00A4518D"/>
    <w:rsid w:val="00A467BB"/>
    <w:rsid w:val="00A5155A"/>
    <w:rsid w:val="00A53921"/>
    <w:rsid w:val="00A554C3"/>
    <w:rsid w:val="00A609A7"/>
    <w:rsid w:val="00A67C4A"/>
    <w:rsid w:val="00A71491"/>
    <w:rsid w:val="00A7311D"/>
    <w:rsid w:val="00A74706"/>
    <w:rsid w:val="00A80E35"/>
    <w:rsid w:val="00A84351"/>
    <w:rsid w:val="00A87626"/>
    <w:rsid w:val="00A94E7D"/>
    <w:rsid w:val="00AA0E3C"/>
    <w:rsid w:val="00AA570E"/>
    <w:rsid w:val="00AB0774"/>
    <w:rsid w:val="00AB206C"/>
    <w:rsid w:val="00AB2839"/>
    <w:rsid w:val="00AB2F64"/>
    <w:rsid w:val="00AB2F85"/>
    <w:rsid w:val="00AB5F3A"/>
    <w:rsid w:val="00AB6796"/>
    <w:rsid w:val="00AC0A9F"/>
    <w:rsid w:val="00AC342F"/>
    <w:rsid w:val="00AC3521"/>
    <w:rsid w:val="00AC6AD9"/>
    <w:rsid w:val="00AD3456"/>
    <w:rsid w:val="00AD3C96"/>
    <w:rsid w:val="00AD4D98"/>
    <w:rsid w:val="00AF4DA0"/>
    <w:rsid w:val="00B03317"/>
    <w:rsid w:val="00B06262"/>
    <w:rsid w:val="00B07360"/>
    <w:rsid w:val="00B23D61"/>
    <w:rsid w:val="00B262FD"/>
    <w:rsid w:val="00B40858"/>
    <w:rsid w:val="00B41E78"/>
    <w:rsid w:val="00B4238E"/>
    <w:rsid w:val="00B4242A"/>
    <w:rsid w:val="00B4279D"/>
    <w:rsid w:val="00B44490"/>
    <w:rsid w:val="00B464B4"/>
    <w:rsid w:val="00B474E2"/>
    <w:rsid w:val="00B4777D"/>
    <w:rsid w:val="00B5769F"/>
    <w:rsid w:val="00B62F73"/>
    <w:rsid w:val="00B77218"/>
    <w:rsid w:val="00B810CE"/>
    <w:rsid w:val="00B82FF2"/>
    <w:rsid w:val="00BA0F02"/>
    <w:rsid w:val="00BA300F"/>
    <w:rsid w:val="00BA3482"/>
    <w:rsid w:val="00BB5CE3"/>
    <w:rsid w:val="00BE57DB"/>
    <w:rsid w:val="00C05B63"/>
    <w:rsid w:val="00C05CA0"/>
    <w:rsid w:val="00C10890"/>
    <w:rsid w:val="00C11E26"/>
    <w:rsid w:val="00C13B00"/>
    <w:rsid w:val="00C17E5D"/>
    <w:rsid w:val="00C27AA2"/>
    <w:rsid w:val="00C32868"/>
    <w:rsid w:val="00C36D21"/>
    <w:rsid w:val="00C37394"/>
    <w:rsid w:val="00C42FBE"/>
    <w:rsid w:val="00C442B2"/>
    <w:rsid w:val="00C472FF"/>
    <w:rsid w:val="00C475B1"/>
    <w:rsid w:val="00C51824"/>
    <w:rsid w:val="00C526CF"/>
    <w:rsid w:val="00C55939"/>
    <w:rsid w:val="00C55FBB"/>
    <w:rsid w:val="00C56A2D"/>
    <w:rsid w:val="00C66D18"/>
    <w:rsid w:val="00C75D1F"/>
    <w:rsid w:val="00C76D7F"/>
    <w:rsid w:val="00C84A64"/>
    <w:rsid w:val="00C91133"/>
    <w:rsid w:val="00C93FF6"/>
    <w:rsid w:val="00C94721"/>
    <w:rsid w:val="00CA3EAF"/>
    <w:rsid w:val="00CB6AE9"/>
    <w:rsid w:val="00CB7557"/>
    <w:rsid w:val="00CC3F7F"/>
    <w:rsid w:val="00CE3C6E"/>
    <w:rsid w:val="00CF2F1C"/>
    <w:rsid w:val="00D0024B"/>
    <w:rsid w:val="00D06130"/>
    <w:rsid w:val="00D116B4"/>
    <w:rsid w:val="00D121B9"/>
    <w:rsid w:val="00D2165A"/>
    <w:rsid w:val="00D217B8"/>
    <w:rsid w:val="00D235F8"/>
    <w:rsid w:val="00D32DF8"/>
    <w:rsid w:val="00D34FFF"/>
    <w:rsid w:val="00D36BBA"/>
    <w:rsid w:val="00D41013"/>
    <w:rsid w:val="00D417F7"/>
    <w:rsid w:val="00D43CFA"/>
    <w:rsid w:val="00D45361"/>
    <w:rsid w:val="00D46B5A"/>
    <w:rsid w:val="00D51446"/>
    <w:rsid w:val="00D56564"/>
    <w:rsid w:val="00D62C6C"/>
    <w:rsid w:val="00D655ED"/>
    <w:rsid w:val="00D7748D"/>
    <w:rsid w:val="00D77E8B"/>
    <w:rsid w:val="00D8224E"/>
    <w:rsid w:val="00D86514"/>
    <w:rsid w:val="00D91379"/>
    <w:rsid w:val="00D91B7B"/>
    <w:rsid w:val="00DA0007"/>
    <w:rsid w:val="00DA44B9"/>
    <w:rsid w:val="00DA6901"/>
    <w:rsid w:val="00DB244C"/>
    <w:rsid w:val="00DC49F6"/>
    <w:rsid w:val="00DD4D8F"/>
    <w:rsid w:val="00DE4B4D"/>
    <w:rsid w:val="00DF58C6"/>
    <w:rsid w:val="00DF6B88"/>
    <w:rsid w:val="00E00A94"/>
    <w:rsid w:val="00E016A5"/>
    <w:rsid w:val="00E03D2B"/>
    <w:rsid w:val="00E04BB5"/>
    <w:rsid w:val="00E1418F"/>
    <w:rsid w:val="00E261F1"/>
    <w:rsid w:val="00E26517"/>
    <w:rsid w:val="00E330B5"/>
    <w:rsid w:val="00E33A4C"/>
    <w:rsid w:val="00E43F7E"/>
    <w:rsid w:val="00E457D3"/>
    <w:rsid w:val="00E5118B"/>
    <w:rsid w:val="00E6009C"/>
    <w:rsid w:val="00E60A74"/>
    <w:rsid w:val="00E65EAB"/>
    <w:rsid w:val="00E705F8"/>
    <w:rsid w:val="00E727DF"/>
    <w:rsid w:val="00E86308"/>
    <w:rsid w:val="00E901CB"/>
    <w:rsid w:val="00EA6248"/>
    <w:rsid w:val="00EB118F"/>
    <w:rsid w:val="00EB22FC"/>
    <w:rsid w:val="00EB6B6A"/>
    <w:rsid w:val="00EB7ACE"/>
    <w:rsid w:val="00EC0DBB"/>
    <w:rsid w:val="00ED3B02"/>
    <w:rsid w:val="00ED6BCA"/>
    <w:rsid w:val="00ED79EF"/>
    <w:rsid w:val="00EE1C7B"/>
    <w:rsid w:val="00EE5412"/>
    <w:rsid w:val="00EF4057"/>
    <w:rsid w:val="00F05CFD"/>
    <w:rsid w:val="00F10FEA"/>
    <w:rsid w:val="00F25DD0"/>
    <w:rsid w:val="00F36B20"/>
    <w:rsid w:val="00F40DB3"/>
    <w:rsid w:val="00F46AE8"/>
    <w:rsid w:val="00F5706C"/>
    <w:rsid w:val="00F572DE"/>
    <w:rsid w:val="00F620CE"/>
    <w:rsid w:val="00F70989"/>
    <w:rsid w:val="00F82BCE"/>
    <w:rsid w:val="00F83FCD"/>
    <w:rsid w:val="00F919CA"/>
    <w:rsid w:val="00F92C44"/>
    <w:rsid w:val="00F95475"/>
    <w:rsid w:val="00F9675E"/>
    <w:rsid w:val="00FB05C5"/>
    <w:rsid w:val="00FB2518"/>
    <w:rsid w:val="00FB2AC4"/>
    <w:rsid w:val="00FD570C"/>
    <w:rsid w:val="00FE0FB9"/>
    <w:rsid w:val="00FE2D40"/>
    <w:rsid w:val="00FE362E"/>
    <w:rsid w:val="00FF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B83B1"/>
  <w15:docId w15:val="{C9B766CB-7108-4FE8-A133-CB0CC5DA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27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B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1273FE"/>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41F"/>
    <w:pPr>
      <w:ind w:left="720"/>
      <w:contextualSpacing/>
    </w:pPr>
  </w:style>
  <w:style w:type="character" w:customStyle="1" w:styleId="10">
    <w:name w:val="Заголовок 1 Знак"/>
    <w:basedOn w:val="a0"/>
    <w:link w:val="1"/>
    <w:uiPriority w:val="9"/>
    <w:rsid w:val="001273F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1273FE"/>
    <w:rPr>
      <w:rFonts w:ascii="Calibri" w:eastAsia="Times New Roman" w:hAnsi="Calibri" w:cs="Times New Roman"/>
      <w:b/>
      <w:bCs/>
    </w:rPr>
  </w:style>
  <w:style w:type="numbering" w:customStyle="1" w:styleId="11">
    <w:name w:val="Нет списка1"/>
    <w:next w:val="a2"/>
    <w:uiPriority w:val="99"/>
    <w:semiHidden/>
    <w:unhideWhenUsed/>
    <w:rsid w:val="001273FE"/>
  </w:style>
  <w:style w:type="paragraph" w:customStyle="1" w:styleId="formattext">
    <w:name w:val="format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73F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1273FE"/>
    <w:rPr>
      <w:rFonts w:ascii="Segoe UI" w:eastAsia="Calibri" w:hAnsi="Segoe UI" w:cs="Segoe UI"/>
      <w:sz w:val="18"/>
      <w:szCs w:val="18"/>
    </w:rPr>
  </w:style>
  <w:style w:type="character" w:customStyle="1" w:styleId="a6">
    <w:name w:val="Колонтитул"/>
    <w:rsid w:val="001273FE"/>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1273FE"/>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1273FE"/>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1273FE"/>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1273FE"/>
    <w:rPr>
      <w:rFonts w:ascii="Times New Roman" w:eastAsia="Times New Roman" w:hAnsi="Times New Roman" w:cs="Times New Roman"/>
      <w:snapToGrid w:val="0"/>
      <w:szCs w:val="20"/>
    </w:rPr>
  </w:style>
  <w:style w:type="character" w:styleId="a8">
    <w:name w:val="Hyperlink"/>
    <w:rsid w:val="001273FE"/>
    <w:rPr>
      <w:color w:val="000000"/>
      <w:u w:val="single"/>
    </w:rPr>
  </w:style>
  <w:style w:type="paragraph" w:customStyle="1" w:styleId="ConsPlusNormal">
    <w:name w:val="ConsPlusNormal"/>
    <w:rsid w:val="001273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273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1273F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2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273FE"/>
    <w:rPr>
      <w:rFonts w:ascii="Consolas" w:hAnsi="Consolas" w:cs="Consolas"/>
      <w:sz w:val="20"/>
      <w:szCs w:val="20"/>
    </w:rPr>
  </w:style>
  <w:style w:type="paragraph" w:styleId="a9">
    <w:name w:val="header"/>
    <w:basedOn w:val="a"/>
    <w:link w:val="aa"/>
    <w:uiPriority w:val="99"/>
    <w:unhideWhenUsed/>
    <w:rsid w:val="001273FE"/>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1273FE"/>
    <w:rPr>
      <w:rFonts w:ascii="Calibri" w:eastAsia="Calibri" w:hAnsi="Calibri" w:cs="Times New Roman"/>
    </w:rPr>
  </w:style>
  <w:style w:type="paragraph" w:styleId="ab">
    <w:name w:val="footer"/>
    <w:basedOn w:val="a"/>
    <w:link w:val="ac"/>
    <w:uiPriority w:val="99"/>
    <w:unhideWhenUsed/>
    <w:rsid w:val="001273FE"/>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1273FE"/>
    <w:rPr>
      <w:rFonts w:ascii="Calibri" w:eastAsia="Calibri" w:hAnsi="Calibri" w:cs="Times New Roman"/>
    </w:rPr>
  </w:style>
  <w:style w:type="paragraph" w:customStyle="1" w:styleId="ad">
    <w:name w:val="Базовый"/>
    <w:rsid w:val="001273FE"/>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1273FE"/>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1273FE"/>
    <w:rPr>
      <w:rFonts w:ascii="Calibri" w:eastAsia="Calibri" w:hAnsi="Calibri" w:cs="Times New Roman"/>
    </w:rPr>
  </w:style>
  <w:style w:type="paragraph" w:customStyle="1" w:styleId="12">
    <w:name w:val="Обычный1"/>
    <w:rsid w:val="001273FE"/>
    <w:pPr>
      <w:spacing w:after="0" w:line="240" w:lineRule="auto"/>
    </w:pPr>
    <w:rPr>
      <w:rFonts w:ascii="Arial" w:eastAsia="Times New Roman" w:hAnsi="Arial" w:cs="Times New Roman"/>
      <w:sz w:val="28"/>
      <w:szCs w:val="20"/>
      <w:lang w:eastAsia="ru-RU"/>
    </w:rPr>
  </w:style>
  <w:style w:type="paragraph" w:customStyle="1" w:styleId="Default">
    <w:name w:val="Default"/>
    <w:rsid w:val="00127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1273FE"/>
  </w:style>
  <w:style w:type="paragraph" w:customStyle="1" w:styleId="consplusnormal0">
    <w:name w:val="consplusnormal"/>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1273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1273FE"/>
  </w:style>
  <w:style w:type="character" w:customStyle="1" w:styleId="30">
    <w:name w:val="Заголовок 3 Знак"/>
    <w:basedOn w:val="a0"/>
    <w:link w:val="3"/>
    <w:uiPriority w:val="9"/>
    <w:semiHidden/>
    <w:rsid w:val="000B30D7"/>
    <w:rPr>
      <w:rFonts w:asciiTheme="majorHAnsi" w:eastAsiaTheme="majorEastAsia" w:hAnsiTheme="majorHAnsi" w:cstheme="majorBidi"/>
      <w:color w:val="1F4D78" w:themeColor="accent1" w:themeShade="7F"/>
      <w:sz w:val="24"/>
      <w:szCs w:val="24"/>
    </w:rPr>
  </w:style>
  <w:style w:type="paragraph" w:styleId="af1">
    <w:name w:val="Body Text"/>
    <w:basedOn w:val="a"/>
    <w:link w:val="af2"/>
    <w:uiPriority w:val="99"/>
    <w:semiHidden/>
    <w:unhideWhenUsed/>
    <w:rsid w:val="000B30D7"/>
    <w:pPr>
      <w:spacing w:after="120"/>
    </w:pPr>
  </w:style>
  <w:style w:type="character" w:customStyle="1" w:styleId="af2">
    <w:name w:val="Основной текст Знак"/>
    <w:basedOn w:val="a0"/>
    <w:link w:val="af1"/>
    <w:uiPriority w:val="99"/>
    <w:semiHidden/>
    <w:rsid w:val="000B30D7"/>
  </w:style>
  <w:style w:type="paragraph" w:customStyle="1" w:styleId="juscontext">
    <w:name w:val="juscontext"/>
    <w:basedOn w:val="a"/>
    <w:rsid w:val="0077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05CFD"/>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22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7743">
      <w:bodyDiv w:val="1"/>
      <w:marLeft w:val="0"/>
      <w:marRight w:val="0"/>
      <w:marTop w:val="0"/>
      <w:marBottom w:val="0"/>
      <w:divBdr>
        <w:top w:val="none" w:sz="0" w:space="0" w:color="auto"/>
        <w:left w:val="none" w:sz="0" w:space="0" w:color="auto"/>
        <w:bottom w:val="none" w:sz="0" w:space="0" w:color="auto"/>
        <w:right w:val="none" w:sz="0" w:space="0" w:color="auto"/>
      </w:divBdr>
    </w:div>
    <w:div w:id="575819364">
      <w:bodyDiv w:val="1"/>
      <w:marLeft w:val="0"/>
      <w:marRight w:val="0"/>
      <w:marTop w:val="0"/>
      <w:marBottom w:val="0"/>
      <w:divBdr>
        <w:top w:val="none" w:sz="0" w:space="0" w:color="auto"/>
        <w:left w:val="none" w:sz="0" w:space="0" w:color="auto"/>
        <w:bottom w:val="none" w:sz="0" w:space="0" w:color="auto"/>
        <w:right w:val="none" w:sz="0" w:space="0" w:color="auto"/>
      </w:divBdr>
      <w:divsChild>
        <w:div w:id="1128161752">
          <w:marLeft w:val="0"/>
          <w:marRight w:val="0"/>
          <w:marTop w:val="0"/>
          <w:marBottom w:val="0"/>
          <w:divBdr>
            <w:top w:val="none" w:sz="0" w:space="0" w:color="auto"/>
            <w:left w:val="none" w:sz="0" w:space="0" w:color="auto"/>
            <w:bottom w:val="none" w:sz="0" w:space="0" w:color="auto"/>
            <w:right w:val="none" w:sz="0" w:space="0" w:color="auto"/>
          </w:divBdr>
        </w:div>
        <w:div w:id="866019397">
          <w:marLeft w:val="0"/>
          <w:marRight w:val="0"/>
          <w:marTop w:val="0"/>
          <w:marBottom w:val="0"/>
          <w:divBdr>
            <w:top w:val="none" w:sz="0" w:space="0" w:color="auto"/>
            <w:left w:val="none" w:sz="0" w:space="0" w:color="auto"/>
            <w:bottom w:val="none" w:sz="0" w:space="0" w:color="auto"/>
            <w:right w:val="none" w:sz="0" w:space="0" w:color="auto"/>
          </w:divBdr>
        </w:div>
        <w:div w:id="1400204304">
          <w:marLeft w:val="0"/>
          <w:marRight w:val="0"/>
          <w:marTop w:val="0"/>
          <w:marBottom w:val="0"/>
          <w:divBdr>
            <w:top w:val="none" w:sz="0" w:space="0" w:color="auto"/>
            <w:left w:val="none" w:sz="0" w:space="0" w:color="auto"/>
            <w:bottom w:val="none" w:sz="0" w:space="0" w:color="auto"/>
            <w:right w:val="none" w:sz="0" w:space="0" w:color="auto"/>
          </w:divBdr>
        </w:div>
        <w:div w:id="1068500283">
          <w:marLeft w:val="0"/>
          <w:marRight w:val="0"/>
          <w:marTop w:val="0"/>
          <w:marBottom w:val="0"/>
          <w:divBdr>
            <w:top w:val="none" w:sz="0" w:space="0" w:color="auto"/>
            <w:left w:val="none" w:sz="0" w:space="0" w:color="auto"/>
            <w:bottom w:val="none" w:sz="0" w:space="0" w:color="auto"/>
            <w:right w:val="none" w:sz="0" w:space="0" w:color="auto"/>
          </w:divBdr>
        </w:div>
        <w:div w:id="619335422">
          <w:marLeft w:val="0"/>
          <w:marRight w:val="0"/>
          <w:marTop w:val="0"/>
          <w:marBottom w:val="0"/>
          <w:divBdr>
            <w:top w:val="none" w:sz="0" w:space="0" w:color="auto"/>
            <w:left w:val="none" w:sz="0" w:space="0" w:color="auto"/>
            <w:bottom w:val="none" w:sz="0" w:space="0" w:color="auto"/>
            <w:right w:val="none" w:sz="0" w:space="0" w:color="auto"/>
          </w:divBdr>
        </w:div>
        <w:div w:id="2140879348">
          <w:marLeft w:val="0"/>
          <w:marRight w:val="0"/>
          <w:marTop w:val="0"/>
          <w:marBottom w:val="0"/>
          <w:divBdr>
            <w:top w:val="none" w:sz="0" w:space="0" w:color="auto"/>
            <w:left w:val="none" w:sz="0" w:space="0" w:color="auto"/>
            <w:bottom w:val="none" w:sz="0" w:space="0" w:color="auto"/>
            <w:right w:val="none" w:sz="0" w:space="0" w:color="auto"/>
          </w:divBdr>
        </w:div>
        <w:div w:id="1766730832">
          <w:marLeft w:val="0"/>
          <w:marRight w:val="0"/>
          <w:marTop w:val="0"/>
          <w:marBottom w:val="0"/>
          <w:divBdr>
            <w:top w:val="none" w:sz="0" w:space="0" w:color="auto"/>
            <w:left w:val="none" w:sz="0" w:space="0" w:color="auto"/>
            <w:bottom w:val="none" w:sz="0" w:space="0" w:color="auto"/>
            <w:right w:val="none" w:sz="0" w:space="0" w:color="auto"/>
          </w:divBdr>
        </w:div>
        <w:div w:id="239025920">
          <w:marLeft w:val="0"/>
          <w:marRight w:val="0"/>
          <w:marTop w:val="0"/>
          <w:marBottom w:val="0"/>
          <w:divBdr>
            <w:top w:val="none" w:sz="0" w:space="0" w:color="auto"/>
            <w:left w:val="none" w:sz="0" w:space="0" w:color="auto"/>
            <w:bottom w:val="none" w:sz="0" w:space="0" w:color="auto"/>
            <w:right w:val="none" w:sz="0" w:space="0" w:color="auto"/>
          </w:divBdr>
        </w:div>
        <w:div w:id="128329962">
          <w:marLeft w:val="0"/>
          <w:marRight w:val="0"/>
          <w:marTop w:val="0"/>
          <w:marBottom w:val="0"/>
          <w:divBdr>
            <w:top w:val="none" w:sz="0" w:space="0" w:color="auto"/>
            <w:left w:val="none" w:sz="0" w:space="0" w:color="auto"/>
            <w:bottom w:val="none" w:sz="0" w:space="0" w:color="auto"/>
            <w:right w:val="none" w:sz="0" w:space="0" w:color="auto"/>
          </w:divBdr>
        </w:div>
      </w:divsChild>
    </w:div>
    <w:div w:id="1453667061">
      <w:bodyDiv w:val="1"/>
      <w:marLeft w:val="0"/>
      <w:marRight w:val="0"/>
      <w:marTop w:val="0"/>
      <w:marBottom w:val="0"/>
      <w:divBdr>
        <w:top w:val="none" w:sz="0" w:space="0" w:color="auto"/>
        <w:left w:val="none" w:sz="0" w:space="0" w:color="auto"/>
        <w:bottom w:val="none" w:sz="0" w:space="0" w:color="auto"/>
        <w:right w:val="none" w:sz="0" w:space="0" w:color="auto"/>
      </w:divBdr>
      <w:divsChild>
        <w:div w:id="480273662">
          <w:marLeft w:val="0"/>
          <w:marRight w:val="0"/>
          <w:marTop w:val="0"/>
          <w:marBottom w:val="0"/>
          <w:divBdr>
            <w:top w:val="none" w:sz="0" w:space="0" w:color="auto"/>
            <w:left w:val="none" w:sz="0" w:space="0" w:color="auto"/>
            <w:bottom w:val="none" w:sz="0" w:space="0" w:color="auto"/>
            <w:right w:val="none" w:sz="0" w:space="0" w:color="auto"/>
          </w:divBdr>
        </w:div>
        <w:div w:id="2026982675">
          <w:marLeft w:val="0"/>
          <w:marRight w:val="0"/>
          <w:marTop w:val="0"/>
          <w:marBottom w:val="0"/>
          <w:divBdr>
            <w:top w:val="none" w:sz="0" w:space="0" w:color="auto"/>
            <w:left w:val="none" w:sz="0" w:space="0" w:color="auto"/>
            <w:bottom w:val="none" w:sz="0" w:space="0" w:color="auto"/>
            <w:right w:val="none" w:sz="0" w:space="0" w:color="auto"/>
          </w:divBdr>
        </w:div>
        <w:div w:id="1588072952">
          <w:marLeft w:val="0"/>
          <w:marRight w:val="0"/>
          <w:marTop w:val="0"/>
          <w:marBottom w:val="0"/>
          <w:divBdr>
            <w:top w:val="none" w:sz="0" w:space="0" w:color="auto"/>
            <w:left w:val="none" w:sz="0" w:space="0" w:color="auto"/>
            <w:bottom w:val="none" w:sz="0" w:space="0" w:color="auto"/>
            <w:right w:val="none" w:sz="0" w:space="0" w:color="auto"/>
          </w:divBdr>
        </w:div>
        <w:div w:id="1684017350">
          <w:marLeft w:val="0"/>
          <w:marRight w:val="0"/>
          <w:marTop w:val="0"/>
          <w:marBottom w:val="0"/>
          <w:divBdr>
            <w:top w:val="none" w:sz="0" w:space="0" w:color="auto"/>
            <w:left w:val="none" w:sz="0" w:space="0" w:color="auto"/>
            <w:bottom w:val="none" w:sz="0" w:space="0" w:color="auto"/>
            <w:right w:val="none" w:sz="0" w:space="0" w:color="auto"/>
          </w:divBdr>
        </w:div>
        <w:div w:id="1998070746">
          <w:marLeft w:val="0"/>
          <w:marRight w:val="0"/>
          <w:marTop w:val="0"/>
          <w:marBottom w:val="0"/>
          <w:divBdr>
            <w:top w:val="none" w:sz="0" w:space="0" w:color="auto"/>
            <w:left w:val="none" w:sz="0" w:space="0" w:color="auto"/>
            <w:bottom w:val="none" w:sz="0" w:space="0" w:color="auto"/>
            <w:right w:val="none" w:sz="0" w:space="0" w:color="auto"/>
          </w:divBdr>
        </w:div>
        <w:div w:id="1795175407">
          <w:marLeft w:val="0"/>
          <w:marRight w:val="0"/>
          <w:marTop w:val="0"/>
          <w:marBottom w:val="0"/>
          <w:divBdr>
            <w:top w:val="none" w:sz="0" w:space="0" w:color="auto"/>
            <w:left w:val="none" w:sz="0" w:space="0" w:color="auto"/>
            <w:bottom w:val="none" w:sz="0" w:space="0" w:color="auto"/>
            <w:right w:val="none" w:sz="0" w:space="0" w:color="auto"/>
          </w:divBdr>
        </w:div>
        <w:div w:id="1690913391">
          <w:marLeft w:val="0"/>
          <w:marRight w:val="0"/>
          <w:marTop w:val="0"/>
          <w:marBottom w:val="0"/>
          <w:divBdr>
            <w:top w:val="none" w:sz="0" w:space="0" w:color="auto"/>
            <w:left w:val="none" w:sz="0" w:space="0" w:color="auto"/>
            <w:bottom w:val="none" w:sz="0" w:space="0" w:color="auto"/>
            <w:right w:val="none" w:sz="0" w:space="0" w:color="auto"/>
          </w:divBdr>
        </w:div>
        <w:div w:id="888145912">
          <w:marLeft w:val="0"/>
          <w:marRight w:val="0"/>
          <w:marTop w:val="0"/>
          <w:marBottom w:val="0"/>
          <w:divBdr>
            <w:top w:val="none" w:sz="0" w:space="0" w:color="auto"/>
            <w:left w:val="none" w:sz="0" w:space="0" w:color="auto"/>
            <w:bottom w:val="none" w:sz="0" w:space="0" w:color="auto"/>
            <w:right w:val="none" w:sz="0" w:space="0" w:color="auto"/>
          </w:divBdr>
        </w:div>
        <w:div w:id="746734613">
          <w:marLeft w:val="0"/>
          <w:marRight w:val="0"/>
          <w:marTop w:val="0"/>
          <w:marBottom w:val="0"/>
          <w:divBdr>
            <w:top w:val="none" w:sz="0" w:space="0" w:color="auto"/>
            <w:left w:val="none" w:sz="0" w:space="0" w:color="auto"/>
            <w:bottom w:val="none" w:sz="0" w:space="0" w:color="auto"/>
            <w:right w:val="none" w:sz="0" w:space="0" w:color="auto"/>
          </w:divBdr>
        </w:div>
        <w:div w:id="2039500213">
          <w:marLeft w:val="0"/>
          <w:marRight w:val="0"/>
          <w:marTop w:val="0"/>
          <w:marBottom w:val="0"/>
          <w:divBdr>
            <w:top w:val="none" w:sz="0" w:space="0" w:color="auto"/>
            <w:left w:val="none" w:sz="0" w:space="0" w:color="auto"/>
            <w:bottom w:val="none" w:sz="0" w:space="0" w:color="auto"/>
            <w:right w:val="none" w:sz="0" w:space="0" w:color="auto"/>
          </w:divBdr>
        </w:div>
        <w:div w:id="1196457224">
          <w:marLeft w:val="0"/>
          <w:marRight w:val="0"/>
          <w:marTop w:val="0"/>
          <w:marBottom w:val="0"/>
          <w:divBdr>
            <w:top w:val="none" w:sz="0" w:space="0" w:color="auto"/>
            <w:left w:val="none" w:sz="0" w:space="0" w:color="auto"/>
            <w:bottom w:val="none" w:sz="0" w:space="0" w:color="auto"/>
            <w:right w:val="none" w:sz="0" w:space="0" w:color="auto"/>
          </w:divBdr>
        </w:div>
      </w:divsChild>
    </w:div>
    <w:div w:id="1778331295">
      <w:bodyDiv w:val="1"/>
      <w:marLeft w:val="0"/>
      <w:marRight w:val="0"/>
      <w:marTop w:val="0"/>
      <w:marBottom w:val="0"/>
      <w:divBdr>
        <w:top w:val="none" w:sz="0" w:space="0" w:color="auto"/>
        <w:left w:val="none" w:sz="0" w:space="0" w:color="auto"/>
        <w:bottom w:val="none" w:sz="0" w:space="0" w:color="auto"/>
        <w:right w:val="none" w:sz="0" w:space="0" w:color="auto"/>
      </w:divBdr>
    </w:div>
    <w:div w:id="1941136552">
      <w:bodyDiv w:val="1"/>
      <w:marLeft w:val="0"/>
      <w:marRight w:val="0"/>
      <w:marTop w:val="0"/>
      <w:marBottom w:val="0"/>
      <w:divBdr>
        <w:top w:val="none" w:sz="0" w:space="0" w:color="auto"/>
        <w:left w:val="none" w:sz="0" w:space="0" w:color="auto"/>
        <w:bottom w:val="none" w:sz="0" w:space="0" w:color="auto"/>
        <w:right w:val="none" w:sz="0" w:space="0" w:color="auto"/>
      </w:divBdr>
    </w:div>
    <w:div w:id="2078505973">
      <w:bodyDiv w:val="1"/>
      <w:marLeft w:val="0"/>
      <w:marRight w:val="0"/>
      <w:marTop w:val="0"/>
      <w:marBottom w:val="0"/>
      <w:divBdr>
        <w:top w:val="none" w:sz="0" w:space="0" w:color="auto"/>
        <w:left w:val="none" w:sz="0" w:space="0" w:color="auto"/>
        <w:bottom w:val="none" w:sz="0" w:space="0" w:color="auto"/>
        <w:right w:val="none" w:sz="0" w:space="0" w:color="auto"/>
      </w:divBdr>
      <w:divsChild>
        <w:div w:id="566456766">
          <w:marLeft w:val="0"/>
          <w:marRight w:val="0"/>
          <w:marTop w:val="0"/>
          <w:marBottom w:val="0"/>
          <w:divBdr>
            <w:top w:val="none" w:sz="0" w:space="0" w:color="auto"/>
            <w:left w:val="none" w:sz="0" w:space="0" w:color="auto"/>
            <w:bottom w:val="none" w:sz="0" w:space="0" w:color="auto"/>
            <w:right w:val="none" w:sz="0" w:space="0" w:color="auto"/>
          </w:divBdr>
        </w:div>
        <w:div w:id="884803017">
          <w:marLeft w:val="0"/>
          <w:marRight w:val="0"/>
          <w:marTop w:val="0"/>
          <w:marBottom w:val="0"/>
          <w:divBdr>
            <w:top w:val="none" w:sz="0" w:space="0" w:color="auto"/>
            <w:left w:val="none" w:sz="0" w:space="0" w:color="auto"/>
            <w:bottom w:val="none" w:sz="0" w:space="0" w:color="auto"/>
            <w:right w:val="none" w:sz="0" w:space="0" w:color="auto"/>
          </w:divBdr>
        </w:div>
        <w:div w:id="2001496563">
          <w:marLeft w:val="0"/>
          <w:marRight w:val="0"/>
          <w:marTop w:val="0"/>
          <w:marBottom w:val="0"/>
          <w:divBdr>
            <w:top w:val="none" w:sz="0" w:space="0" w:color="auto"/>
            <w:left w:val="none" w:sz="0" w:space="0" w:color="auto"/>
            <w:bottom w:val="none" w:sz="0" w:space="0" w:color="auto"/>
            <w:right w:val="none" w:sz="0" w:space="0" w:color="auto"/>
          </w:divBdr>
        </w:div>
        <w:div w:id="744643192">
          <w:marLeft w:val="0"/>
          <w:marRight w:val="0"/>
          <w:marTop w:val="0"/>
          <w:marBottom w:val="0"/>
          <w:divBdr>
            <w:top w:val="none" w:sz="0" w:space="0" w:color="auto"/>
            <w:left w:val="none" w:sz="0" w:space="0" w:color="auto"/>
            <w:bottom w:val="none" w:sz="0" w:space="0" w:color="auto"/>
            <w:right w:val="none" w:sz="0" w:space="0" w:color="auto"/>
          </w:divBdr>
        </w:div>
        <w:div w:id="1281648377">
          <w:marLeft w:val="0"/>
          <w:marRight w:val="0"/>
          <w:marTop w:val="0"/>
          <w:marBottom w:val="0"/>
          <w:divBdr>
            <w:top w:val="none" w:sz="0" w:space="0" w:color="auto"/>
            <w:left w:val="none" w:sz="0" w:space="0" w:color="auto"/>
            <w:bottom w:val="none" w:sz="0" w:space="0" w:color="auto"/>
            <w:right w:val="none" w:sz="0" w:space="0" w:color="auto"/>
          </w:divBdr>
        </w:div>
      </w:divsChild>
    </w:div>
    <w:div w:id="2126074440">
      <w:bodyDiv w:val="1"/>
      <w:marLeft w:val="0"/>
      <w:marRight w:val="0"/>
      <w:marTop w:val="0"/>
      <w:marBottom w:val="0"/>
      <w:divBdr>
        <w:top w:val="none" w:sz="0" w:space="0" w:color="auto"/>
        <w:left w:val="none" w:sz="0" w:space="0" w:color="auto"/>
        <w:bottom w:val="none" w:sz="0" w:space="0" w:color="auto"/>
        <w:right w:val="none" w:sz="0" w:space="0" w:color="auto"/>
      </w:divBdr>
      <w:divsChild>
        <w:div w:id="647131173">
          <w:marLeft w:val="0"/>
          <w:marRight w:val="0"/>
          <w:marTop w:val="0"/>
          <w:marBottom w:val="0"/>
          <w:divBdr>
            <w:top w:val="none" w:sz="0" w:space="0" w:color="auto"/>
            <w:left w:val="none" w:sz="0" w:space="0" w:color="auto"/>
            <w:bottom w:val="none" w:sz="0" w:space="0" w:color="auto"/>
            <w:right w:val="none" w:sz="0" w:space="0" w:color="auto"/>
          </w:divBdr>
        </w:div>
        <w:div w:id="1594045925">
          <w:marLeft w:val="0"/>
          <w:marRight w:val="0"/>
          <w:marTop w:val="0"/>
          <w:marBottom w:val="0"/>
          <w:divBdr>
            <w:top w:val="none" w:sz="0" w:space="0" w:color="auto"/>
            <w:left w:val="none" w:sz="0" w:space="0" w:color="auto"/>
            <w:bottom w:val="none" w:sz="0" w:space="0" w:color="auto"/>
            <w:right w:val="none" w:sz="0" w:space="0" w:color="auto"/>
          </w:divBdr>
        </w:div>
        <w:div w:id="800073088">
          <w:marLeft w:val="0"/>
          <w:marRight w:val="0"/>
          <w:marTop w:val="0"/>
          <w:marBottom w:val="0"/>
          <w:divBdr>
            <w:top w:val="none" w:sz="0" w:space="0" w:color="auto"/>
            <w:left w:val="none" w:sz="0" w:space="0" w:color="auto"/>
            <w:bottom w:val="none" w:sz="0" w:space="0" w:color="auto"/>
            <w:right w:val="none" w:sz="0" w:space="0" w:color="auto"/>
          </w:divBdr>
        </w:div>
        <w:div w:id="793718542">
          <w:marLeft w:val="0"/>
          <w:marRight w:val="0"/>
          <w:marTop w:val="0"/>
          <w:marBottom w:val="0"/>
          <w:divBdr>
            <w:top w:val="none" w:sz="0" w:space="0" w:color="auto"/>
            <w:left w:val="none" w:sz="0" w:space="0" w:color="auto"/>
            <w:bottom w:val="none" w:sz="0" w:space="0" w:color="auto"/>
            <w:right w:val="none" w:sz="0" w:space="0" w:color="auto"/>
          </w:divBdr>
        </w:div>
        <w:div w:id="871108858">
          <w:marLeft w:val="0"/>
          <w:marRight w:val="0"/>
          <w:marTop w:val="0"/>
          <w:marBottom w:val="0"/>
          <w:divBdr>
            <w:top w:val="none" w:sz="0" w:space="0" w:color="auto"/>
            <w:left w:val="none" w:sz="0" w:space="0" w:color="auto"/>
            <w:bottom w:val="none" w:sz="0" w:space="0" w:color="auto"/>
            <w:right w:val="none" w:sz="0" w:space="0" w:color="auto"/>
          </w:divBdr>
        </w:div>
        <w:div w:id="1085539425">
          <w:marLeft w:val="0"/>
          <w:marRight w:val="0"/>
          <w:marTop w:val="0"/>
          <w:marBottom w:val="0"/>
          <w:divBdr>
            <w:top w:val="none" w:sz="0" w:space="0" w:color="auto"/>
            <w:left w:val="none" w:sz="0" w:space="0" w:color="auto"/>
            <w:bottom w:val="none" w:sz="0" w:space="0" w:color="auto"/>
            <w:right w:val="none" w:sz="0" w:space="0" w:color="auto"/>
          </w:divBdr>
        </w:div>
        <w:div w:id="251356648">
          <w:marLeft w:val="0"/>
          <w:marRight w:val="0"/>
          <w:marTop w:val="0"/>
          <w:marBottom w:val="0"/>
          <w:divBdr>
            <w:top w:val="none" w:sz="0" w:space="0" w:color="auto"/>
            <w:left w:val="none" w:sz="0" w:space="0" w:color="auto"/>
            <w:bottom w:val="none" w:sz="0" w:space="0" w:color="auto"/>
            <w:right w:val="none" w:sz="0" w:space="0" w:color="auto"/>
          </w:divBdr>
        </w:div>
        <w:div w:id="415397599">
          <w:marLeft w:val="0"/>
          <w:marRight w:val="0"/>
          <w:marTop w:val="0"/>
          <w:marBottom w:val="0"/>
          <w:divBdr>
            <w:top w:val="none" w:sz="0" w:space="0" w:color="auto"/>
            <w:left w:val="none" w:sz="0" w:space="0" w:color="auto"/>
            <w:bottom w:val="none" w:sz="0" w:space="0" w:color="auto"/>
            <w:right w:val="none" w:sz="0" w:space="0" w:color="auto"/>
          </w:divBdr>
        </w:div>
        <w:div w:id="1830364290">
          <w:marLeft w:val="0"/>
          <w:marRight w:val="0"/>
          <w:marTop w:val="0"/>
          <w:marBottom w:val="0"/>
          <w:divBdr>
            <w:top w:val="none" w:sz="0" w:space="0" w:color="auto"/>
            <w:left w:val="none" w:sz="0" w:space="0" w:color="auto"/>
            <w:bottom w:val="none" w:sz="0" w:space="0" w:color="auto"/>
            <w:right w:val="none" w:sz="0" w:space="0" w:color="auto"/>
          </w:divBdr>
        </w:div>
        <w:div w:id="25231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04C3759AB4EE8011E5E7ACB9671020B191AFF7483CA93154BE714C15C6A47BC62C425B9DE36F0B49EB6F0BFC030BBF827752CD65987E896BD6133q841G" TargetMode="External"/><Relationship Id="rId13" Type="http://schemas.openxmlformats.org/officeDocument/2006/relationships/hyperlink" Target="consultantplus://offline/ref=F8504C3759AB4EE8011E5E7ACB9671020B191AFF7485CC95104CE714C15C6A47BC62C425B9DE36F0B49EB6F0BFC030BBF827752CD65987E896BD6133q841G" TargetMode="External"/><Relationship Id="rId18" Type="http://schemas.openxmlformats.org/officeDocument/2006/relationships/hyperlink" Target="consultantplus://offline/ref=F8504C3759AB4EE8011E5E7ACB9671020B191AFF7482C897114AE714C15C6A47BC62C425B9DE36F0B49EB6F0BFC030BBF827752CD65987E896BD6133q841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8504C3759AB4EE8011E5E7ACB9671020B191AFF7482C190104BE714C15C6A47BC62C425B9DE36F0B49EB6F0BFC030BBF827752CD65987E896BD6133q841G" TargetMode="External"/><Relationship Id="rId7" Type="http://schemas.openxmlformats.org/officeDocument/2006/relationships/endnotes" Target="endnotes.xml"/><Relationship Id="rId12" Type="http://schemas.openxmlformats.org/officeDocument/2006/relationships/hyperlink" Target="consultantplus://offline/ref=F8504C3759AB4EE8011E5E7ACB9671020B191AFF7482C190104BE714C15C6A47BC62C425B9DE36F0B49EB6F0BFC030BBF827752CD65987E896BD6133q841G" TargetMode="External"/><Relationship Id="rId17" Type="http://schemas.openxmlformats.org/officeDocument/2006/relationships/hyperlink" Target="consultantplus://offline/ref=F8504C3759AB4EE8011E5E7ACB9671020B191AFF7483CA93154BE714C15C6A47BC62C425B9DE36F0B49EB6F0BFC030BBF827752CD65987E896BD6133q84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FE8DE11B90DAD162A4F699B3128ACDD507958C11588EE74F6EFD165335DD25DF95A3091228355DB0BA02F6A59FCAD69D07A19223086260AE711DE0w7d5I" TargetMode="External"/><Relationship Id="rId20" Type="http://schemas.openxmlformats.org/officeDocument/2006/relationships/hyperlink" Target="consultantplus://offline/ref=F8504C3759AB4EE8011E5E7ACB9671020B191AFF7482CE911143E714C15C6A47BC62C425B9DE36F0B49EB6F0BFC030BBF827752CD65987E896BD6133q84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504C3759AB4EE8011E5E7ACB9671020B191AFF7482CE911143E714C15C6A47BC62C425B9DE36F0B49EB6F0BFC030BBF827752CD65987E896BD6133q841G" TargetMode="External"/><Relationship Id="rId24" Type="http://schemas.openxmlformats.org/officeDocument/2006/relationships/hyperlink" Target="consultantplus://offline/ref=F8504C3759AB4EE8011E4077DDFA2E0B0F1046F27181C2C4481EE1439E0C6C12FC22C273F99C3BFAE0CFF2A5B7CA67F4BC7B662FD545q845G" TargetMode="External"/><Relationship Id="rId5" Type="http://schemas.openxmlformats.org/officeDocument/2006/relationships/webSettings" Target="webSettings.xml"/><Relationship Id="rId15" Type="http://schemas.openxmlformats.org/officeDocument/2006/relationships/hyperlink" Target="consultantplus://offline/ref=22FE8DE11B90DAD162A4F699B3128ACDD507958C11598DE54C6EFD165335DD25DF95A3091228355DB0BA02F6A59FCAD69D07A19223086260AE711DE0w7d5I" TargetMode="External"/><Relationship Id="rId23" Type="http://schemas.openxmlformats.org/officeDocument/2006/relationships/hyperlink" Target="consultantplus://offline/ref=F8504C3759AB4EE8011E5E7ACB9671020B191AFF7484CA9B1348E714C15C6A47BC62C425B9DE36F0B49EB6F0BFC030BBF827752CD65987E896BD6133q841G" TargetMode="External"/><Relationship Id="rId10" Type="http://schemas.openxmlformats.org/officeDocument/2006/relationships/hyperlink" Target="consultantplus://offline/ref=F8504C3759AB4EE8011E5E7ACB9671020B191AFF7482CF91134FE714C15C6A47BC62C425B9DE36F0B49EB6F0BFC030BBF827752CD65987E896BD6133q841G" TargetMode="External"/><Relationship Id="rId19" Type="http://schemas.openxmlformats.org/officeDocument/2006/relationships/hyperlink" Target="consultantplus://offline/ref=F8504C3759AB4EE8011E5E7ACB9671020B191AFF7482CF91134FE714C15C6A47BC62C425B9DE36F0B49EB6F0BFC030BBF827752CD65987E896BD6133q841G" TargetMode="External"/><Relationship Id="rId4" Type="http://schemas.openxmlformats.org/officeDocument/2006/relationships/settings" Target="settings.xml"/><Relationship Id="rId9" Type="http://schemas.openxmlformats.org/officeDocument/2006/relationships/hyperlink" Target="consultantplus://offline/ref=F8504C3759AB4EE8011E5E7ACB9671020B191AFF7482C897114AE714C15C6A47BC62C425B9DE36F0B49EB6F0BFC030BBF827752CD65987E896BD6133q841G" TargetMode="External"/><Relationship Id="rId14" Type="http://schemas.openxmlformats.org/officeDocument/2006/relationships/hyperlink" Target="consultantplus://offline/ref=F8504C3759AB4EE8011E5E7ACB9671020B191AFF7484CA9B1348E714C15C6A47BC62C425B9DE36F0B49EB6F0BFC030BBF827752CD65987E896BD6133q841G" TargetMode="External"/><Relationship Id="rId22" Type="http://schemas.openxmlformats.org/officeDocument/2006/relationships/hyperlink" Target="consultantplus://offline/ref=F8504C3759AB4EE8011E5E7ACB9671020B191AFF7485CC95104CE714C15C6A47BC62C425B9DE36F0B49EB6F0BFC030BBF827752CD65987E896BD6133q8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3618-B444-4013-914E-EB085483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6</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 отдела предпринимательства</dc:creator>
  <cp:lastModifiedBy>Главный специалист Совета</cp:lastModifiedBy>
  <cp:revision>15</cp:revision>
  <cp:lastPrinted>2022-10-13T04:32:00Z</cp:lastPrinted>
  <dcterms:created xsi:type="dcterms:W3CDTF">2022-04-11T04:26:00Z</dcterms:created>
  <dcterms:modified xsi:type="dcterms:W3CDTF">2022-10-17T12:20:00Z</dcterms:modified>
</cp:coreProperties>
</file>