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A2E6" w14:textId="77777777" w:rsidR="002E0612" w:rsidRDefault="002E0612" w:rsidP="002E0612">
      <w:pPr>
        <w:jc w:val="center"/>
        <w:rPr>
          <w:b/>
          <w:sz w:val="28"/>
          <w:szCs w:val="28"/>
        </w:rPr>
      </w:pPr>
      <w:bookmarkStart w:id="0" w:name="_Hlk136962024"/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715867BD" w14:textId="77777777" w:rsidR="00410485" w:rsidRPr="00A02A13" w:rsidRDefault="00410485" w:rsidP="00410485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14:paraId="6790B52B" w14:textId="14732C65" w:rsidR="00410485" w:rsidRDefault="00410485" w:rsidP="0041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 июля 2023 года № 5-2/39з</w:t>
      </w:r>
    </w:p>
    <w:p w14:paraId="117D5B9A" w14:textId="77777777" w:rsidR="00410485" w:rsidRDefault="00410485" w:rsidP="00410485">
      <w:pPr>
        <w:jc w:val="center"/>
        <w:rPr>
          <w:b/>
          <w:sz w:val="28"/>
          <w:szCs w:val="28"/>
        </w:rPr>
      </w:pPr>
    </w:p>
    <w:bookmarkEnd w:id="0"/>
    <w:p w14:paraId="03DDC451" w14:textId="18D3E8C3" w:rsidR="003931FF" w:rsidRDefault="006B34D0" w:rsidP="006B34D0">
      <w:pPr>
        <w:jc w:val="center"/>
        <w:rPr>
          <w:sz w:val="28"/>
        </w:rPr>
      </w:pPr>
      <w:r>
        <w:rPr>
          <w:sz w:val="28"/>
        </w:rPr>
        <w:t>Об изменении вида регулярных перевозок пассажиров муниципальных маршрутов городского округа город Стерлитамак Республики Башкортостан</w:t>
      </w:r>
    </w:p>
    <w:p w14:paraId="6DC0F8EB" w14:textId="77777777" w:rsidR="00D44042" w:rsidRDefault="00D44042" w:rsidP="00BD4D15">
      <w:pPr>
        <w:ind w:firstLine="720"/>
        <w:jc w:val="both"/>
        <w:rPr>
          <w:spacing w:val="-4"/>
          <w:sz w:val="28"/>
          <w:szCs w:val="28"/>
        </w:rPr>
      </w:pPr>
    </w:p>
    <w:p w14:paraId="1F1A30A1" w14:textId="77777777" w:rsidR="00D44042" w:rsidRDefault="00D44042" w:rsidP="00BD4D15">
      <w:pPr>
        <w:ind w:firstLine="720"/>
        <w:jc w:val="both"/>
        <w:rPr>
          <w:spacing w:val="-4"/>
          <w:sz w:val="28"/>
          <w:szCs w:val="28"/>
        </w:rPr>
      </w:pPr>
    </w:p>
    <w:p w14:paraId="4AC861A3" w14:textId="4247D2DC" w:rsidR="00196956" w:rsidRDefault="005E712A" w:rsidP="00BD4D15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п.</w:t>
      </w:r>
      <w:r>
        <w:rPr>
          <w:spacing w:val="-4"/>
          <w:sz w:val="28"/>
          <w:szCs w:val="28"/>
        </w:rPr>
        <w:t>4</w:t>
      </w:r>
      <w:r w:rsidR="00833AE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ч.1 </w:t>
      </w:r>
      <w:r w:rsidRPr="00D327C8">
        <w:rPr>
          <w:spacing w:val="-4"/>
          <w:sz w:val="28"/>
          <w:szCs w:val="28"/>
        </w:rPr>
        <w:t>статьи 1</w:t>
      </w:r>
      <w:r>
        <w:rPr>
          <w:spacing w:val="-4"/>
          <w:sz w:val="28"/>
          <w:szCs w:val="28"/>
        </w:rPr>
        <w:t>7</w:t>
      </w:r>
      <w:r w:rsidRPr="00D327C8">
        <w:rPr>
          <w:spacing w:val="-4"/>
          <w:sz w:val="28"/>
          <w:szCs w:val="28"/>
        </w:rPr>
        <w:t xml:space="preserve"> Федерального закона </w:t>
      </w:r>
      <w:r w:rsidR="005C394A">
        <w:rPr>
          <w:spacing w:val="-4"/>
          <w:sz w:val="28"/>
          <w:szCs w:val="28"/>
        </w:rPr>
        <w:t>от 06.10.2003</w:t>
      </w:r>
      <w:r w:rsidR="00CE171C" w:rsidRPr="00D327C8">
        <w:rPr>
          <w:spacing w:val="-4"/>
          <w:sz w:val="28"/>
          <w:szCs w:val="28"/>
        </w:rPr>
        <w:t xml:space="preserve"> </w:t>
      </w:r>
      <w:r w:rsidR="00A0409A">
        <w:rPr>
          <w:spacing w:val="-4"/>
          <w:sz w:val="28"/>
          <w:szCs w:val="28"/>
        </w:rPr>
        <w:t>№</w:t>
      </w:r>
      <w:r w:rsidR="008D7682">
        <w:rPr>
          <w:spacing w:val="-4"/>
          <w:sz w:val="28"/>
          <w:szCs w:val="28"/>
        </w:rPr>
        <w:t xml:space="preserve"> 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0409A">
        <w:rPr>
          <w:spacing w:val="-4"/>
          <w:sz w:val="28"/>
          <w:szCs w:val="28"/>
        </w:rPr>
        <w:t>,</w:t>
      </w:r>
      <w:r w:rsidR="002D17F7">
        <w:rPr>
          <w:spacing w:val="-4"/>
          <w:sz w:val="28"/>
          <w:szCs w:val="28"/>
        </w:rPr>
        <w:t xml:space="preserve">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№</w:t>
      </w:r>
      <w:r w:rsidR="008D7682">
        <w:rPr>
          <w:spacing w:val="-4"/>
          <w:sz w:val="28"/>
          <w:szCs w:val="28"/>
        </w:rPr>
        <w:t xml:space="preserve"> </w:t>
      </w:r>
      <w:r w:rsidR="002D17F7">
        <w:rPr>
          <w:spacing w:val="-4"/>
          <w:sz w:val="28"/>
          <w:szCs w:val="28"/>
        </w:rPr>
        <w:t>220-ФЗ,</w:t>
      </w:r>
      <w:r w:rsidR="00A0409A">
        <w:rPr>
          <w:spacing w:val="-4"/>
          <w:sz w:val="28"/>
          <w:szCs w:val="28"/>
        </w:rPr>
        <w:t xml:space="preserve"> </w:t>
      </w:r>
      <w:r w:rsidR="006B34D0">
        <w:rPr>
          <w:sz w:val="28"/>
          <w:szCs w:val="28"/>
        </w:rPr>
        <w:t>на основании Приложения №</w:t>
      </w:r>
      <w:r w:rsidR="008D7682">
        <w:rPr>
          <w:sz w:val="28"/>
          <w:szCs w:val="28"/>
        </w:rPr>
        <w:t xml:space="preserve"> </w:t>
      </w:r>
      <w:r w:rsidR="006B34D0">
        <w:rPr>
          <w:sz w:val="28"/>
          <w:szCs w:val="28"/>
        </w:rPr>
        <w:t xml:space="preserve">6 «Рекомендации по обоснованию отнесения маршрутов по видам регулярных перевозок пассажиров (по регулируемым тарифам и нерегулируемым тарифам)» Методических рекомендаций по разработке </w:t>
      </w:r>
      <w:r w:rsidR="002D17F7">
        <w:rPr>
          <w:sz w:val="28"/>
          <w:szCs w:val="28"/>
        </w:rPr>
        <w:t>д</w:t>
      </w:r>
      <w:r w:rsidR="006B34D0">
        <w:rPr>
          <w:sz w:val="28"/>
          <w:szCs w:val="28"/>
        </w:rPr>
        <w:t>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 утв</w:t>
      </w:r>
      <w:r w:rsidR="002D17F7">
        <w:rPr>
          <w:sz w:val="28"/>
          <w:szCs w:val="28"/>
        </w:rPr>
        <w:t>ержденных</w:t>
      </w:r>
      <w:r w:rsidR="006B34D0">
        <w:rPr>
          <w:sz w:val="28"/>
          <w:szCs w:val="28"/>
        </w:rPr>
        <w:t xml:space="preserve"> Минтрансом России 30.06.2020, </w:t>
      </w:r>
      <w:r w:rsidR="009C6886">
        <w:rPr>
          <w:sz w:val="28"/>
          <w:szCs w:val="28"/>
        </w:rPr>
        <w:t xml:space="preserve">в целях предоставления социальных и тарифных гарантий всему населению городского округа город Стерлитамак Республики Башкортостан, </w:t>
      </w:r>
      <w:r w:rsidR="006B34D0">
        <w:rPr>
          <w:sz w:val="28"/>
          <w:szCs w:val="28"/>
        </w:rPr>
        <w:t>ввиду того, что</w:t>
      </w:r>
      <w:r w:rsidR="006B34D0" w:rsidRPr="00730DD1">
        <w:rPr>
          <w:sz w:val="28"/>
          <w:szCs w:val="28"/>
        </w:rPr>
        <w:t xml:space="preserve"> </w:t>
      </w:r>
      <w:r w:rsidR="006B34D0">
        <w:rPr>
          <w:sz w:val="28"/>
          <w:szCs w:val="28"/>
        </w:rPr>
        <w:t>муниципальные маршруты №</w:t>
      </w:r>
      <w:r w:rsidR="008D7682">
        <w:rPr>
          <w:sz w:val="28"/>
          <w:szCs w:val="28"/>
        </w:rPr>
        <w:t xml:space="preserve">№ </w:t>
      </w:r>
      <w:r w:rsidR="002C0565">
        <w:rPr>
          <w:sz w:val="28"/>
          <w:szCs w:val="28"/>
        </w:rPr>
        <w:t>12к,</w:t>
      </w:r>
      <w:r w:rsidR="008D7682">
        <w:rPr>
          <w:sz w:val="28"/>
          <w:szCs w:val="28"/>
        </w:rPr>
        <w:t xml:space="preserve"> </w:t>
      </w:r>
      <w:r w:rsidR="006B34D0">
        <w:rPr>
          <w:sz w:val="28"/>
          <w:szCs w:val="28"/>
        </w:rPr>
        <w:t>31,</w:t>
      </w:r>
      <w:r w:rsidR="008D7682">
        <w:rPr>
          <w:sz w:val="28"/>
          <w:szCs w:val="28"/>
        </w:rPr>
        <w:t xml:space="preserve"> </w:t>
      </w:r>
      <w:r w:rsidR="006B34D0">
        <w:rPr>
          <w:sz w:val="28"/>
          <w:szCs w:val="28"/>
        </w:rPr>
        <w:t>32,</w:t>
      </w:r>
      <w:r w:rsidR="008D7682">
        <w:rPr>
          <w:sz w:val="28"/>
          <w:szCs w:val="28"/>
        </w:rPr>
        <w:t xml:space="preserve"> </w:t>
      </w:r>
      <w:r w:rsidR="006B34D0">
        <w:rPr>
          <w:sz w:val="28"/>
          <w:szCs w:val="28"/>
        </w:rPr>
        <w:t>33,</w:t>
      </w:r>
      <w:r w:rsidR="008D7682">
        <w:rPr>
          <w:sz w:val="28"/>
          <w:szCs w:val="28"/>
        </w:rPr>
        <w:t xml:space="preserve"> </w:t>
      </w:r>
      <w:r w:rsidR="006B34D0">
        <w:rPr>
          <w:sz w:val="28"/>
          <w:szCs w:val="28"/>
        </w:rPr>
        <w:t>34</w:t>
      </w:r>
      <w:r w:rsidR="002C0565">
        <w:rPr>
          <w:sz w:val="28"/>
          <w:szCs w:val="28"/>
        </w:rPr>
        <w:t>с</w:t>
      </w:r>
      <w:r w:rsidR="006B34D0">
        <w:rPr>
          <w:sz w:val="28"/>
          <w:szCs w:val="28"/>
        </w:rPr>
        <w:t>,</w:t>
      </w:r>
      <w:r w:rsidR="008D7682">
        <w:rPr>
          <w:sz w:val="28"/>
          <w:szCs w:val="28"/>
        </w:rPr>
        <w:t xml:space="preserve"> </w:t>
      </w:r>
      <w:r w:rsidR="006B34D0">
        <w:rPr>
          <w:sz w:val="28"/>
          <w:szCs w:val="28"/>
        </w:rPr>
        <w:t>35,</w:t>
      </w:r>
      <w:r w:rsidR="008D7682">
        <w:rPr>
          <w:sz w:val="28"/>
          <w:szCs w:val="28"/>
        </w:rPr>
        <w:t xml:space="preserve"> </w:t>
      </w:r>
      <w:r w:rsidR="006B34D0">
        <w:rPr>
          <w:sz w:val="28"/>
          <w:szCs w:val="28"/>
        </w:rPr>
        <w:t>36, образуют «каркас» транспортной системы, обеспечивающий наиболее устойчивые транспортные связи</w:t>
      </w:r>
      <w:r w:rsidR="009C6886">
        <w:rPr>
          <w:sz w:val="28"/>
          <w:szCs w:val="28"/>
        </w:rPr>
        <w:t xml:space="preserve"> городского округа город Стерлитамак Республики Башкортостан</w:t>
      </w:r>
      <w:r w:rsidR="00B07863">
        <w:rPr>
          <w:spacing w:val="-4"/>
          <w:sz w:val="28"/>
          <w:szCs w:val="28"/>
        </w:rPr>
        <w:t>,</w:t>
      </w:r>
      <w:r w:rsidR="00DD727E">
        <w:rPr>
          <w:spacing w:val="-4"/>
          <w:sz w:val="28"/>
          <w:szCs w:val="28"/>
        </w:rPr>
        <w:t xml:space="preserve"> </w:t>
      </w:r>
      <w:r w:rsidRPr="00D327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</w:p>
    <w:p w14:paraId="04567931" w14:textId="77777777" w:rsidR="00BD4D15" w:rsidRDefault="00BD4D15" w:rsidP="00BD4D15">
      <w:pPr>
        <w:ind w:firstLine="720"/>
        <w:jc w:val="both"/>
        <w:rPr>
          <w:sz w:val="28"/>
          <w:szCs w:val="28"/>
        </w:rPr>
      </w:pPr>
    </w:p>
    <w:p w14:paraId="04741184" w14:textId="77777777" w:rsidR="00726694" w:rsidRDefault="00196956" w:rsidP="00A0409A">
      <w:pPr>
        <w:ind w:firstLine="720"/>
        <w:jc w:val="center"/>
        <w:rPr>
          <w:sz w:val="28"/>
          <w:szCs w:val="28"/>
        </w:rPr>
      </w:pPr>
      <w:r w:rsidRPr="00A7604D">
        <w:rPr>
          <w:sz w:val="28"/>
          <w:szCs w:val="28"/>
        </w:rPr>
        <w:t>РЕШИЛ:</w:t>
      </w:r>
    </w:p>
    <w:p w14:paraId="73D097B8" w14:textId="77777777" w:rsidR="00E45C0A" w:rsidRPr="00A7604D" w:rsidRDefault="00E45C0A" w:rsidP="00A0409A">
      <w:pPr>
        <w:ind w:firstLine="720"/>
        <w:jc w:val="center"/>
      </w:pPr>
    </w:p>
    <w:p w14:paraId="24595279" w14:textId="77777777" w:rsidR="003F7787" w:rsidRPr="00A7604D" w:rsidRDefault="003F7787" w:rsidP="00726694">
      <w:pPr>
        <w:jc w:val="both"/>
        <w:rPr>
          <w:sz w:val="16"/>
          <w:szCs w:val="16"/>
        </w:rPr>
      </w:pPr>
    </w:p>
    <w:p w14:paraId="11BDC3B4" w14:textId="3950DE63" w:rsidR="00FD785A" w:rsidRPr="001B2B73" w:rsidRDefault="006B34D0" w:rsidP="006B34D0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0D0694">
        <w:rPr>
          <w:sz w:val="28"/>
        </w:rPr>
        <w:t xml:space="preserve"> </w:t>
      </w:r>
      <w:r>
        <w:rPr>
          <w:sz w:val="28"/>
        </w:rPr>
        <w:t>Изменить вид регулярных перевозок пассажиров муниципальных маршрутов №</w:t>
      </w:r>
      <w:r w:rsidR="008D7682">
        <w:rPr>
          <w:sz w:val="28"/>
        </w:rPr>
        <w:t xml:space="preserve">№ </w:t>
      </w:r>
      <w:r w:rsidR="002C0565">
        <w:rPr>
          <w:sz w:val="28"/>
        </w:rPr>
        <w:t>12к,</w:t>
      </w:r>
      <w:r w:rsidR="008D7682">
        <w:rPr>
          <w:sz w:val="28"/>
        </w:rPr>
        <w:t xml:space="preserve"> </w:t>
      </w:r>
      <w:r>
        <w:rPr>
          <w:sz w:val="28"/>
        </w:rPr>
        <w:t>31,</w:t>
      </w:r>
      <w:r w:rsidR="008D7682">
        <w:rPr>
          <w:sz w:val="28"/>
        </w:rPr>
        <w:t xml:space="preserve"> </w:t>
      </w:r>
      <w:r>
        <w:rPr>
          <w:sz w:val="28"/>
        </w:rPr>
        <w:t>32,</w:t>
      </w:r>
      <w:r w:rsidR="008D7682">
        <w:rPr>
          <w:sz w:val="28"/>
        </w:rPr>
        <w:t xml:space="preserve"> </w:t>
      </w:r>
      <w:r>
        <w:rPr>
          <w:sz w:val="28"/>
        </w:rPr>
        <w:t>33,</w:t>
      </w:r>
      <w:r w:rsidR="008D7682">
        <w:rPr>
          <w:sz w:val="28"/>
        </w:rPr>
        <w:t xml:space="preserve"> </w:t>
      </w:r>
      <w:r>
        <w:rPr>
          <w:sz w:val="28"/>
        </w:rPr>
        <w:t>34</w:t>
      </w:r>
      <w:r w:rsidR="002C0565">
        <w:rPr>
          <w:sz w:val="28"/>
        </w:rPr>
        <w:t>с</w:t>
      </w:r>
      <w:r>
        <w:rPr>
          <w:sz w:val="28"/>
        </w:rPr>
        <w:t>,</w:t>
      </w:r>
      <w:r w:rsidR="008D7682">
        <w:rPr>
          <w:sz w:val="28"/>
        </w:rPr>
        <w:t xml:space="preserve"> </w:t>
      </w:r>
      <w:r>
        <w:rPr>
          <w:sz w:val="28"/>
        </w:rPr>
        <w:t>35,</w:t>
      </w:r>
      <w:r w:rsidR="008D7682">
        <w:rPr>
          <w:sz w:val="28"/>
        </w:rPr>
        <w:t xml:space="preserve"> </w:t>
      </w:r>
      <w:r>
        <w:rPr>
          <w:sz w:val="28"/>
        </w:rPr>
        <w:t>36 городского округа город Стерлитамак Республики Башкортостан с нерегулируемого тарифа на регулируемый тариф.</w:t>
      </w:r>
    </w:p>
    <w:p w14:paraId="38097867" w14:textId="77777777" w:rsidR="00DD727E" w:rsidRDefault="00DD727E" w:rsidP="00DC1C31">
      <w:pPr>
        <w:tabs>
          <w:tab w:val="left" w:pos="993"/>
        </w:tabs>
        <w:ind w:firstLine="567"/>
        <w:jc w:val="both"/>
        <w:rPr>
          <w:sz w:val="28"/>
        </w:rPr>
      </w:pPr>
      <w:r w:rsidRPr="00EF6974">
        <w:rPr>
          <w:sz w:val="28"/>
        </w:rPr>
        <w:t>2. Настоящее решение подлежит официальному опубликованию в газете</w:t>
      </w:r>
      <w:r w:rsidRPr="00EC1CAF">
        <w:rPr>
          <w:sz w:val="28"/>
        </w:rPr>
        <w:t xml:space="preserve"> «Стерлитамакский рабочий»</w:t>
      </w:r>
      <w:r>
        <w:rPr>
          <w:sz w:val="28"/>
        </w:rPr>
        <w:t xml:space="preserve"> и </w:t>
      </w:r>
      <w:r w:rsidRPr="00024985">
        <w:rPr>
          <w:sz w:val="28"/>
        </w:rPr>
        <w:t>размещению</w:t>
      </w:r>
      <w:r w:rsidRPr="00705E03">
        <w:rPr>
          <w:sz w:val="28"/>
          <w:szCs w:val="28"/>
        </w:rPr>
        <w:t xml:space="preserve"> на </w:t>
      </w:r>
      <w:r w:rsidRPr="00976B2C">
        <w:rPr>
          <w:sz w:val="28"/>
          <w:szCs w:val="28"/>
        </w:rPr>
        <w:t>официальном сайте в информаци</w:t>
      </w:r>
      <w:r>
        <w:rPr>
          <w:sz w:val="28"/>
          <w:szCs w:val="28"/>
        </w:rPr>
        <w:t>онно-телекоммуникационной сети «Интернет»</w:t>
      </w:r>
      <w:r w:rsidR="00233B63">
        <w:rPr>
          <w:sz w:val="28"/>
        </w:rPr>
        <w:t>.</w:t>
      </w:r>
      <w:r>
        <w:rPr>
          <w:sz w:val="28"/>
        </w:rPr>
        <w:t xml:space="preserve"> </w:t>
      </w:r>
    </w:p>
    <w:p w14:paraId="5E5CE11B" w14:textId="77777777" w:rsidR="00DD727E" w:rsidRPr="00EC1CAF" w:rsidRDefault="00DD727E" w:rsidP="00DC1C31">
      <w:pPr>
        <w:tabs>
          <w:tab w:val="left" w:pos="993"/>
        </w:tabs>
        <w:ind w:firstLine="567"/>
        <w:jc w:val="both"/>
        <w:rPr>
          <w:sz w:val="28"/>
        </w:rPr>
      </w:pPr>
      <w:r w:rsidRPr="00387CF2">
        <w:rPr>
          <w:sz w:val="28"/>
        </w:rPr>
        <w:t xml:space="preserve">3. Настоящее решение вступает в силу с </w:t>
      </w:r>
      <w:r w:rsidR="005C394A">
        <w:rPr>
          <w:sz w:val="28"/>
        </w:rPr>
        <w:t>момента опубликования</w:t>
      </w:r>
      <w:r w:rsidRPr="00387CF2">
        <w:rPr>
          <w:sz w:val="28"/>
        </w:rPr>
        <w:t>.</w:t>
      </w:r>
    </w:p>
    <w:p w14:paraId="2C34B2E9" w14:textId="77777777" w:rsidR="00DD727E" w:rsidRPr="00EC1CAF" w:rsidRDefault="00684816" w:rsidP="00684816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DD727E">
        <w:rPr>
          <w:sz w:val="28"/>
        </w:rPr>
        <w:t>4. Контроль за в</w:t>
      </w:r>
      <w:r w:rsidR="00DD727E" w:rsidRPr="00EC1CAF">
        <w:rPr>
          <w:sz w:val="28"/>
        </w:rPr>
        <w:t>ыполнение</w:t>
      </w:r>
      <w:r w:rsidR="00DD727E">
        <w:rPr>
          <w:sz w:val="28"/>
        </w:rPr>
        <w:t>м</w:t>
      </w:r>
      <w:r w:rsidR="00DD727E" w:rsidRPr="00EC1CAF">
        <w:rPr>
          <w:sz w:val="28"/>
        </w:rPr>
        <w:t xml:space="preserve"> данного решения возложить на первого заместителя </w:t>
      </w:r>
      <w:r w:rsidR="00DD727E" w:rsidRPr="00387CF2">
        <w:rPr>
          <w:sz w:val="28"/>
        </w:rPr>
        <w:t xml:space="preserve">главы администрации по </w:t>
      </w:r>
      <w:r w:rsidR="00387CF2" w:rsidRPr="00387CF2">
        <w:rPr>
          <w:sz w:val="28"/>
        </w:rPr>
        <w:t>экономике и промышленности</w:t>
      </w:r>
      <w:r w:rsidR="00DD727E" w:rsidRPr="00387CF2">
        <w:rPr>
          <w:sz w:val="28"/>
        </w:rPr>
        <w:t>.</w:t>
      </w:r>
    </w:p>
    <w:p w14:paraId="7CC04FE9" w14:textId="77777777" w:rsidR="00DD727E" w:rsidRPr="00B03394" w:rsidRDefault="00DD727E" w:rsidP="00DD727E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sz w:val="28"/>
          <w:szCs w:val="28"/>
        </w:rPr>
      </w:pPr>
    </w:p>
    <w:p w14:paraId="3A777DAB" w14:textId="402F16E9" w:rsidR="008D7682" w:rsidRDefault="008D7682" w:rsidP="008D76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Pr="005203C4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</w:p>
    <w:p w14:paraId="151CD181" w14:textId="77777777" w:rsidR="008D7682" w:rsidRPr="005203C4" w:rsidRDefault="008D7682" w:rsidP="008D7682">
      <w:pPr>
        <w:jc w:val="both"/>
        <w:rPr>
          <w:bCs/>
          <w:sz w:val="28"/>
          <w:szCs w:val="28"/>
        </w:rPr>
      </w:pPr>
      <w:r w:rsidRPr="005203C4">
        <w:rPr>
          <w:bCs/>
          <w:sz w:val="28"/>
          <w:szCs w:val="28"/>
        </w:rPr>
        <w:t xml:space="preserve">Совета городского округа </w:t>
      </w:r>
    </w:p>
    <w:p w14:paraId="0D9E072D" w14:textId="77777777" w:rsidR="008D7682" w:rsidRPr="005203C4" w:rsidRDefault="008D7682" w:rsidP="008D7682">
      <w:pPr>
        <w:jc w:val="both"/>
        <w:rPr>
          <w:bCs/>
          <w:sz w:val="28"/>
          <w:szCs w:val="28"/>
        </w:rPr>
      </w:pPr>
      <w:r w:rsidRPr="005203C4">
        <w:rPr>
          <w:bCs/>
          <w:sz w:val="28"/>
          <w:szCs w:val="28"/>
        </w:rPr>
        <w:t>город Стерлитамак</w:t>
      </w:r>
    </w:p>
    <w:p w14:paraId="52D49624" w14:textId="3467670B" w:rsidR="00DD727E" w:rsidRDefault="008D7682" w:rsidP="002E0612">
      <w:pPr>
        <w:jc w:val="both"/>
      </w:pPr>
      <w:r w:rsidRPr="005203C4">
        <w:rPr>
          <w:bCs/>
          <w:sz w:val="28"/>
          <w:szCs w:val="28"/>
        </w:rPr>
        <w:t xml:space="preserve">Республики Башкортостан </w:t>
      </w:r>
      <w:r w:rsidRPr="005203C4">
        <w:rPr>
          <w:bCs/>
          <w:sz w:val="28"/>
          <w:szCs w:val="28"/>
        </w:rPr>
        <w:tab/>
      </w:r>
      <w:r w:rsidRPr="005203C4">
        <w:rPr>
          <w:bCs/>
          <w:sz w:val="28"/>
          <w:szCs w:val="28"/>
        </w:rPr>
        <w:tab/>
        <w:t xml:space="preserve">                                                           </w:t>
      </w:r>
      <w:proofErr w:type="spellStart"/>
      <w:r>
        <w:rPr>
          <w:bCs/>
          <w:sz w:val="28"/>
          <w:szCs w:val="28"/>
        </w:rPr>
        <w:t>В.А.Замесина</w:t>
      </w:r>
      <w:proofErr w:type="spellEnd"/>
    </w:p>
    <w:sectPr w:rsidR="00DD727E" w:rsidSect="008D7682">
      <w:footerReference w:type="default" r:id="rId8"/>
      <w:pgSz w:w="11906" w:h="16838"/>
      <w:pgMar w:top="1134" w:right="567" w:bottom="1134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ADDC" w14:textId="77777777" w:rsidR="0090227F" w:rsidRDefault="0090227F" w:rsidP="0042474E">
      <w:r>
        <w:separator/>
      </w:r>
    </w:p>
  </w:endnote>
  <w:endnote w:type="continuationSeparator" w:id="0">
    <w:p w14:paraId="2EBBE9A7" w14:textId="77777777" w:rsidR="0090227F" w:rsidRDefault="0090227F" w:rsidP="0042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E23D" w14:textId="77777777" w:rsidR="0042474E" w:rsidRDefault="004247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BC2B" w14:textId="77777777" w:rsidR="0090227F" w:rsidRDefault="0090227F" w:rsidP="0042474E">
      <w:r>
        <w:separator/>
      </w:r>
    </w:p>
  </w:footnote>
  <w:footnote w:type="continuationSeparator" w:id="0">
    <w:p w14:paraId="1E873D7B" w14:textId="77777777" w:rsidR="0090227F" w:rsidRDefault="0090227F" w:rsidP="0042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775"/>
    <w:multiLevelType w:val="multilevel"/>
    <w:tmpl w:val="49A49C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09F0B15"/>
    <w:multiLevelType w:val="hybridMultilevel"/>
    <w:tmpl w:val="40489796"/>
    <w:lvl w:ilvl="0" w:tplc="EA708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3C2E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9B82399"/>
    <w:multiLevelType w:val="multilevel"/>
    <w:tmpl w:val="5E48870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FF45603"/>
    <w:multiLevelType w:val="hybridMultilevel"/>
    <w:tmpl w:val="DE26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2C3C"/>
    <w:multiLevelType w:val="hybridMultilevel"/>
    <w:tmpl w:val="5A6433EA"/>
    <w:lvl w:ilvl="0" w:tplc="791A4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94"/>
    <w:rsid w:val="00000AD4"/>
    <w:rsid w:val="00016531"/>
    <w:rsid w:val="00024985"/>
    <w:rsid w:val="00026B70"/>
    <w:rsid w:val="0003426C"/>
    <w:rsid w:val="00055299"/>
    <w:rsid w:val="00060578"/>
    <w:rsid w:val="000630CE"/>
    <w:rsid w:val="00063915"/>
    <w:rsid w:val="00066A10"/>
    <w:rsid w:val="000818C5"/>
    <w:rsid w:val="00081B03"/>
    <w:rsid w:val="00093DF6"/>
    <w:rsid w:val="000A01B3"/>
    <w:rsid w:val="000A1C75"/>
    <w:rsid w:val="000D0694"/>
    <w:rsid w:val="000F5C54"/>
    <w:rsid w:val="000F7167"/>
    <w:rsid w:val="00116515"/>
    <w:rsid w:val="0012708C"/>
    <w:rsid w:val="00132415"/>
    <w:rsid w:val="0013477B"/>
    <w:rsid w:val="001430C8"/>
    <w:rsid w:val="001650B9"/>
    <w:rsid w:val="0017655A"/>
    <w:rsid w:val="00186199"/>
    <w:rsid w:val="00193940"/>
    <w:rsid w:val="00193AF2"/>
    <w:rsid w:val="00196956"/>
    <w:rsid w:val="001A6F8A"/>
    <w:rsid w:val="001B2B73"/>
    <w:rsid w:val="001C204D"/>
    <w:rsid w:val="001D0906"/>
    <w:rsid w:val="001D47B1"/>
    <w:rsid w:val="001D6192"/>
    <w:rsid w:val="001E67BC"/>
    <w:rsid w:val="00213973"/>
    <w:rsid w:val="002159B4"/>
    <w:rsid w:val="00233B63"/>
    <w:rsid w:val="002465BB"/>
    <w:rsid w:val="00270436"/>
    <w:rsid w:val="0029391C"/>
    <w:rsid w:val="002966C5"/>
    <w:rsid w:val="002A1002"/>
    <w:rsid w:val="002B474B"/>
    <w:rsid w:val="002C0565"/>
    <w:rsid w:val="002C7F12"/>
    <w:rsid w:val="002D17F7"/>
    <w:rsid w:val="002E0612"/>
    <w:rsid w:val="002E0D2E"/>
    <w:rsid w:val="002E17EA"/>
    <w:rsid w:val="002F6973"/>
    <w:rsid w:val="00307958"/>
    <w:rsid w:val="00314534"/>
    <w:rsid w:val="00314F72"/>
    <w:rsid w:val="003216C1"/>
    <w:rsid w:val="0032335D"/>
    <w:rsid w:val="003525E2"/>
    <w:rsid w:val="00352FE0"/>
    <w:rsid w:val="00386654"/>
    <w:rsid w:val="00386D6C"/>
    <w:rsid w:val="00387CF2"/>
    <w:rsid w:val="003931FF"/>
    <w:rsid w:val="003D676E"/>
    <w:rsid w:val="003F578E"/>
    <w:rsid w:val="003F7787"/>
    <w:rsid w:val="00410485"/>
    <w:rsid w:val="0042474E"/>
    <w:rsid w:val="00434755"/>
    <w:rsid w:val="00434E09"/>
    <w:rsid w:val="00444FF7"/>
    <w:rsid w:val="00447B39"/>
    <w:rsid w:val="0047676E"/>
    <w:rsid w:val="00485B9F"/>
    <w:rsid w:val="0048632D"/>
    <w:rsid w:val="004937CA"/>
    <w:rsid w:val="0049596E"/>
    <w:rsid w:val="004A5576"/>
    <w:rsid w:val="00513D89"/>
    <w:rsid w:val="0052591C"/>
    <w:rsid w:val="005277AC"/>
    <w:rsid w:val="00531097"/>
    <w:rsid w:val="005318A3"/>
    <w:rsid w:val="00535774"/>
    <w:rsid w:val="00542A07"/>
    <w:rsid w:val="00585479"/>
    <w:rsid w:val="005A37C0"/>
    <w:rsid w:val="005C07E1"/>
    <w:rsid w:val="005C394A"/>
    <w:rsid w:val="005E712A"/>
    <w:rsid w:val="005F3C42"/>
    <w:rsid w:val="0060528C"/>
    <w:rsid w:val="006125D6"/>
    <w:rsid w:val="006152BC"/>
    <w:rsid w:val="00623196"/>
    <w:rsid w:val="006307DC"/>
    <w:rsid w:val="00632ED7"/>
    <w:rsid w:val="00663D20"/>
    <w:rsid w:val="00684816"/>
    <w:rsid w:val="006A72A3"/>
    <w:rsid w:val="006B34D0"/>
    <w:rsid w:val="006B6C14"/>
    <w:rsid w:val="006B7140"/>
    <w:rsid w:val="006C458D"/>
    <w:rsid w:val="006D18E3"/>
    <w:rsid w:val="006D5C6B"/>
    <w:rsid w:val="006D6882"/>
    <w:rsid w:val="006E3370"/>
    <w:rsid w:val="006F0E33"/>
    <w:rsid w:val="00714F2F"/>
    <w:rsid w:val="00722D09"/>
    <w:rsid w:val="00726694"/>
    <w:rsid w:val="007351C1"/>
    <w:rsid w:val="007439DD"/>
    <w:rsid w:val="00774423"/>
    <w:rsid w:val="00784457"/>
    <w:rsid w:val="007A2A67"/>
    <w:rsid w:val="007A3663"/>
    <w:rsid w:val="007D3882"/>
    <w:rsid w:val="0080489C"/>
    <w:rsid w:val="008127D1"/>
    <w:rsid w:val="00833AEE"/>
    <w:rsid w:val="00844686"/>
    <w:rsid w:val="008555D2"/>
    <w:rsid w:val="00870B31"/>
    <w:rsid w:val="00872EC7"/>
    <w:rsid w:val="0088682D"/>
    <w:rsid w:val="008A1A91"/>
    <w:rsid w:val="008B4B90"/>
    <w:rsid w:val="008D5C47"/>
    <w:rsid w:val="008D7682"/>
    <w:rsid w:val="008D7BE6"/>
    <w:rsid w:val="008E1013"/>
    <w:rsid w:val="008F69CD"/>
    <w:rsid w:val="0090227F"/>
    <w:rsid w:val="00927551"/>
    <w:rsid w:val="0092772F"/>
    <w:rsid w:val="00927AC7"/>
    <w:rsid w:val="00940FAF"/>
    <w:rsid w:val="00954D3B"/>
    <w:rsid w:val="00964035"/>
    <w:rsid w:val="009661A6"/>
    <w:rsid w:val="00980B95"/>
    <w:rsid w:val="00990538"/>
    <w:rsid w:val="009A362C"/>
    <w:rsid w:val="009C06CB"/>
    <w:rsid w:val="009C419C"/>
    <w:rsid w:val="009C6886"/>
    <w:rsid w:val="009D2CD1"/>
    <w:rsid w:val="009D3445"/>
    <w:rsid w:val="009E0FC4"/>
    <w:rsid w:val="00A0409A"/>
    <w:rsid w:val="00A11B66"/>
    <w:rsid w:val="00A55C7F"/>
    <w:rsid w:val="00A56195"/>
    <w:rsid w:val="00A63590"/>
    <w:rsid w:val="00A67EB3"/>
    <w:rsid w:val="00A7604D"/>
    <w:rsid w:val="00A76813"/>
    <w:rsid w:val="00A81372"/>
    <w:rsid w:val="00A83A63"/>
    <w:rsid w:val="00A94113"/>
    <w:rsid w:val="00AA6896"/>
    <w:rsid w:val="00AC44E1"/>
    <w:rsid w:val="00AD1FE3"/>
    <w:rsid w:val="00AD3AEF"/>
    <w:rsid w:val="00AD5C7A"/>
    <w:rsid w:val="00B07863"/>
    <w:rsid w:val="00B157B3"/>
    <w:rsid w:val="00B25C3C"/>
    <w:rsid w:val="00B33CC9"/>
    <w:rsid w:val="00B52C70"/>
    <w:rsid w:val="00B614EB"/>
    <w:rsid w:val="00B87DD8"/>
    <w:rsid w:val="00B9025B"/>
    <w:rsid w:val="00BA72D6"/>
    <w:rsid w:val="00BB4742"/>
    <w:rsid w:val="00BC255D"/>
    <w:rsid w:val="00BC4815"/>
    <w:rsid w:val="00BD4D15"/>
    <w:rsid w:val="00C011F5"/>
    <w:rsid w:val="00C130B0"/>
    <w:rsid w:val="00C35C8D"/>
    <w:rsid w:val="00C5334D"/>
    <w:rsid w:val="00C53E03"/>
    <w:rsid w:val="00C55BA4"/>
    <w:rsid w:val="00C82AE7"/>
    <w:rsid w:val="00C927E8"/>
    <w:rsid w:val="00CA31CE"/>
    <w:rsid w:val="00CD2D5E"/>
    <w:rsid w:val="00CE171C"/>
    <w:rsid w:val="00D03255"/>
    <w:rsid w:val="00D040CD"/>
    <w:rsid w:val="00D12037"/>
    <w:rsid w:val="00D26951"/>
    <w:rsid w:val="00D31A47"/>
    <w:rsid w:val="00D320E8"/>
    <w:rsid w:val="00D42C00"/>
    <w:rsid w:val="00D44042"/>
    <w:rsid w:val="00D45DAD"/>
    <w:rsid w:val="00D63B98"/>
    <w:rsid w:val="00D702D3"/>
    <w:rsid w:val="00D967D6"/>
    <w:rsid w:val="00D969E6"/>
    <w:rsid w:val="00DA4234"/>
    <w:rsid w:val="00DC087D"/>
    <w:rsid w:val="00DC1C31"/>
    <w:rsid w:val="00DD727E"/>
    <w:rsid w:val="00DE2D12"/>
    <w:rsid w:val="00E03D0E"/>
    <w:rsid w:val="00E058E0"/>
    <w:rsid w:val="00E14D84"/>
    <w:rsid w:val="00E1665A"/>
    <w:rsid w:val="00E1671C"/>
    <w:rsid w:val="00E2143D"/>
    <w:rsid w:val="00E30947"/>
    <w:rsid w:val="00E45C0A"/>
    <w:rsid w:val="00E81C13"/>
    <w:rsid w:val="00E854D1"/>
    <w:rsid w:val="00E92FAE"/>
    <w:rsid w:val="00EA3734"/>
    <w:rsid w:val="00EC1CAF"/>
    <w:rsid w:val="00ED73DD"/>
    <w:rsid w:val="00ED751F"/>
    <w:rsid w:val="00EF6974"/>
    <w:rsid w:val="00F34F18"/>
    <w:rsid w:val="00F46369"/>
    <w:rsid w:val="00F47B61"/>
    <w:rsid w:val="00F60B4C"/>
    <w:rsid w:val="00F60E35"/>
    <w:rsid w:val="00F66EEE"/>
    <w:rsid w:val="00F713AB"/>
    <w:rsid w:val="00F732D1"/>
    <w:rsid w:val="00F810D7"/>
    <w:rsid w:val="00F82213"/>
    <w:rsid w:val="00F87595"/>
    <w:rsid w:val="00FA5392"/>
    <w:rsid w:val="00FB0B8D"/>
    <w:rsid w:val="00FB19FF"/>
    <w:rsid w:val="00FB3C2E"/>
    <w:rsid w:val="00FD785A"/>
    <w:rsid w:val="00FE2B4E"/>
    <w:rsid w:val="00FF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5EE5D9"/>
  <w15:docId w15:val="{BE81135A-9E2D-449E-9113-6AA857E4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66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2669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694"/>
    <w:pPr>
      <w:jc w:val="center"/>
    </w:pPr>
    <w:rPr>
      <w:rFonts w:ascii="TNRCyrBash" w:hAnsi="TNRCyrBash"/>
      <w:b/>
      <w:sz w:val="28"/>
    </w:rPr>
  </w:style>
  <w:style w:type="paragraph" w:styleId="2">
    <w:name w:val="Body Text 2"/>
    <w:basedOn w:val="a"/>
    <w:rsid w:val="00726694"/>
    <w:pPr>
      <w:spacing w:after="120" w:line="480" w:lineRule="auto"/>
    </w:pPr>
  </w:style>
  <w:style w:type="paragraph" w:customStyle="1" w:styleId="a5">
    <w:name w:val="Знак"/>
    <w:basedOn w:val="a"/>
    <w:rsid w:val="0072669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2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 Знак Знак Знак Знак Знак Знак2 Знак"/>
    <w:basedOn w:val="a"/>
    <w:rsid w:val="006125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F1DB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D3AEF"/>
    <w:rPr>
      <w:rFonts w:ascii="TNRCyrBash" w:hAnsi="TNRCyrBash"/>
      <w:b/>
      <w:sz w:val="28"/>
      <w:szCs w:val="24"/>
    </w:rPr>
  </w:style>
  <w:style w:type="paragraph" w:styleId="a8">
    <w:name w:val="Title"/>
    <w:basedOn w:val="a"/>
    <w:link w:val="a9"/>
    <w:qFormat/>
    <w:rsid w:val="00F713AB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713AB"/>
    <w:rPr>
      <w:b/>
      <w:sz w:val="28"/>
    </w:rPr>
  </w:style>
  <w:style w:type="paragraph" w:styleId="aa">
    <w:name w:val="List Paragraph"/>
    <w:basedOn w:val="a"/>
    <w:uiPriority w:val="34"/>
    <w:qFormat/>
    <w:rsid w:val="008E1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0B8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0B8D"/>
    <w:rPr>
      <w:rFonts w:ascii="TNRCyrBash" w:hAnsi="TNRCyrBash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FB0B8D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424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474E"/>
    <w:rPr>
      <w:sz w:val="24"/>
      <w:szCs w:val="24"/>
    </w:rPr>
  </w:style>
  <w:style w:type="paragraph" w:styleId="ae">
    <w:name w:val="footer"/>
    <w:basedOn w:val="a"/>
    <w:link w:val="af"/>
    <w:uiPriority w:val="99"/>
    <w:rsid w:val="00424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74E"/>
    <w:rPr>
      <w:sz w:val="24"/>
      <w:szCs w:val="24"/>
    </w:rPr>
  </w:style>
  <w:style w:type="paragraph" w:customStyle="1" w:styleId="ConsPlusNormal">
    <w:name w:val="ConsPlusNormal"/>
    <w:rsid w:val="00DD727E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128A-E230-4C43-AE17-25427CF4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Кабирова З.Ф.</dc:creator>
  <cp:lastModifiedBy>Главный специалист Совета</cp:lastModifiedBy>
  <cp:revision>16</cp:revision>
  <cp:lastPrinted>2023-07-05T04:24:00Z</cp:lastPrinted>
  <dcterms:created xsi:type="dcterms:W3CDTF">2023-06-05T09:00:00Z</dcterms:created>
  <dcterms:modified xsi:type="dcterms:W3CDTF">2023-07-20T07:32:00Z</dcterms:modified>
</cp:coreProperties>
</file>