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3E" w:rsidRPr="00126E3E" w:rsidRDefault="008C25CE" w:rsidP="00126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Стерлитамак Республики Башкортостан</w:t>
      </w:r>
    </w:p>
    <w:bookmarkEnd w:id="0"/>
    <w:p w:rsidR="00126E3E" w:rsidRPr="00126E3E" w:rsidRDefault="00126E3E" w:rsidP="00126E3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</w:p>
    <w:p w:rsidR="00126E3E" w:rsidRPr="00126E3E" w:rsidRDefault="00895AE4" w:rsidP="00126E3E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 февраля</w:t>
      </w:r>
      <w:r w:rsidR="00126E3E"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26E3E"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года № 5-1/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126E3E" w:rsidRPr="00126E3E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0A39BC" w:rsidRPr="00FA4D37" w:rsidRDefault="000A39BC" w:rsidP="00126E3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432C2" w:rsidRPr="00FA4D37" w:rsidRDefault="001432C2" w:rsidP="00126E3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отчете главы администрации городского округа город</w:t>
      </w:r>
    </w:p>
    <w:p w:rsidR="001432C2" w:rsidRPr="00FA4D37" w:rsidRDefault="001432C2" w:rsidP="00126E3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Стерлитамак Республики Башкортостан о своей деятельности </w:t>
      </w:r>
    </w:p>
    <w:p w:rsidR="001432C2" w:rsidRPr="00FA4D37" w:rsidRDefault="001432C2" w:rsidP="00126E3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деятельности администрации городского округа город</w:t>
      </w:r>
    </w:p>
    <w:p w:rsidR="001432C2" w:rsidRPr="00FA4D37" w:rsidRDefault="001432C2" w:rsidP="00126E3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Стерлитамак Республики Башкортостан в 20</w:t>
      </w:r>
      <w:r w:rsidR="002457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FA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</w:p>
    <w:p w:rsidR="001432C2" w:rsidRPr="00FA4D37" w:rsidRDefault="001432C2" w:rsidP="00126E3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bCs/>
          <w:color w:val="000000" w:themeColor="text1"/>
          <w:sz w:val="28"/>
          <w:szCs w:val="28"/>
        </w:rPr>
        <w:t>Заслушав и обсудив отчет главы администрации городского округа город Стерлитамак Республики Башкортостан В.И. Куликова о своей деятельности и деятельности администрации городского округа город Стерлитамак Республики Башкортостан в 2020 году, Совет городского округа город Стерлитамак Республики Башкортостан отметил, что основой работ</w:t>
      </w:r>
      <w:r w:rsidR="005926EE">
        <w:rPr>
          <w:rFonts w:ascii="Times New Roman" w:hAnsi="Times New Roman"/>
          <w:bCs/>
          <w:color w:val="000000" w:themeColor="text1"/>
          <w:sz w:val="28"/>
          <w:szCs w:val="28"/>
        </w:rPr>
        <w:t>ой</w:t>
      </w:r>
      <w:r w:rsidRPr="00FA4D3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администрации городского округа в 2020 году являлась комплексная реализация федерального и республиканского законодательства о местном самоуправлении, программ, принятых Советом и администрацией городского округа.</w:t>
      </w:r>
    </w:p>
    <w:p w:rsidR="001432C2" w:rsidRPr="00FA4D37" w:rsidRDefault="001432C2" w:rsidP="00126E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целях закрепления достигнутых в 2020 году положительных результатов и разработки действенных мер по сохранению и развитию реального сектора экономики и социальной сферы в создавшихся условиях, руководствуясь ч.11.1 ст.35 Федерального закона от 06.10.2003 № 131-ФЗ «Об общих принципах организации местного самоуправления в РФ», п.9 статьи 20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1432C2" w:rsidRPr="00FA4D37" w:rsidRDefault="001432C2" w:rsidP="00126E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432C2" w:rsidRPr="00FA4D37" w:rsidRDefault="001432C2" w:rsidP="00126E3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РЕШИЛ:</w:t>
      </w:r>
    </w:p>
    <w:p w:rsidR="001432C2" w:rsidRPr="00FA4D37" w:rsidRDefault="001432C2" w:rsidP="00126E3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eastAsiaTheme="minorEastAsia" w:hAnsi="Times New Roman"/>
          <w:color w:val="000000" w:themeColor="text1"/>
          <w:sz w:val="28"/>
          <w:szCs w:val="28"/>
        </w:rPr>
        <w:t>1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>. Отчет главы администрации городского округа город Стерлитамак Республики Башкортостан В.И. Куликова о своей деятельности и деятельности администрации городского округа город Стерлитамак Республики Башкортостан в 2020 году принять к сведению.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2. Отметить положительную работу администрации городского округа город Стерлитамак Республики Башкортостан, предприятий, организаций и учреждений в 2020 году.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lastRenderedPageBreak/>
        <w:t>3. Рекомендовать администрации городского округа город Стерлитамак Республики Башкортостан, руководителям предприятий, организаций и учреждений всех форм собственности в 2021 году:</w:t>
      </w:r>
    </w:p>
    <w:p w:rsidR="001432C2" w:rsidRPr="00FA4D37" w:rsidRDefault="001432C2" w:rsidP="00126E3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ab/>
        <w:t>3.1. Провести анализ выполнения целевых показателей за 2020 год, установленных Стратегией развития социально-экономического развития городского округа город Стерлитамак Республики Башкортостан до 2030 года, в случае необходимости внести коррективы в план мероприятий по реализации Стратегии и муниципальные программы.</w:t>
      </w:r>
    </w:p>
    <w:p w:rsidR="001432C2" w:rsidRPr="00FA4D37" w:rsidRDefault="001432C2" w:rsidP="00126E3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ab/>
        <w:t>3.2. Продолжить работу по обеспечению эффективной реализации мероприятий муниципальных программ, целевого использования средств, привлекаемых за счет источников финансирования, действенного мониторинга их реализации.</w:t>
      </w:r>
    </w:p>
    <w:p w:rsidR="001432C2" w:rsidRPr="00FA4D37" w:rsidRDefault="001432C2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3.3. Принять меры по привлечению средств федерального и республиканского бюджета на реализацию мероприятий, способствующих улучшению качества жизни жителей городского округа город Стерлитамак Республики Башкортостан.</w:t>
      </w:r>
    </w:p>
    <w:p w:rsidR="001432C2" w:rsidRPr="00FA4D37" w:rsidRDefault="001432C2" w:rsidP="00126E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>3.4. Обеспечить:</w:t>
      </w:r>
    </w:p>
    <w:p w:rsidR="001432C2" w:rsidRPr="00FA4D37" w:rsidRDefault="001432C2" w:rsidP="00126E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приоритетных задач развития экономики города на 2021г. и целевых показателей эффективности деятельности органа местного самоуправления;</w:t>
      </w:r>
    </w:p>
    <w:p w:rsidR="001432C2" w:rsidRPr="00FA4D37" w:rsidRDefault="001432C2" w:rsidP="00126E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A4D37">
        <w:rPr>
          <w:rFonts w:ascii="Times New Roman" w:hAnsi="Times New Roman" w:cs="Times New Roman"/>
          <w:color w:val="000000" w:themeColor="text1"/>
          <w:sz w:val="28"/>
        </w:rPr>
        <w:t>- исполнение бюджета городского округа город Стерлитамак Республики Башкортостан на 2021г. и на плановый период 2022 и 2023 годов в соответствии с решением Совета городского округа город Стерлитамак Республики Башкортостан от 22.12.2020г</w:t>
      </w: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>. №</w:t>
      </w:r>
      <w:r w:rsidR="00954E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A4D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-2/53з</w:t>
      </w:r>
      <w:r w:rsidRPr="00FA4D37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выполнение мероприятий («дорожной карты») по оптимизации бюджетных расходов, сокращению нерезультатных расходов, увеличению собственных доходов за счет имеющихся резервов по городскому округу город Стерлитамак Республики Башкортостан;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своевременную реализацию мероприятий в рамках национальн</w:t>
      </w:r>
      <w:r w:rsidR="00884CAC" w:rsidRPr="00FA4D37">
        <w:rPr>
          <w:rFonts w:ascii="Times New Roman" w:hAnsi="Times New Roman"/>
          <w:color w:val="000000" w:themeColor="text1"/>
          <w:sz w:val="28"/>
          <w:szCs w:val="28"/>
        </w:rPr>
        <w:t>ых проектов с соблюдением плановых сроков исполнения соответствующих муниципальных контрактов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4CAC" w:rsidRPr="00FA4D37" w:rsidRDefault="00884CAC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своевременную реализацию мероприятий в рамках национального проекта «Безопасные и качественные автомобильные дороги» в 2021-2024 гг.;</w:t>
      </w:r>
    </w:p>
    <w:p w:rsidR="00884CAC" w:rsidRPr="00FA4D37" w:rsidRDefault="00884CAC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- выполнение работ в рамках республиканского проекта «Жилье Республики Башкортостан»; 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своевременное выполнение работ по «Муниципальной адресной программе капитального ремонта многоквартирных домов на 202</w:t>
      </w:r>
      <w:r w:rsidR="0031647B" w:rsidRPr="00FA4D3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 год»;</w:t>
      </w:r>
    </w:p>
    <w:p w:rsidR="001432C2" w:rsidRPr="00FA4D37" w:rsidRDefault="001432C2" w:rsidP="00126E3E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>- своевременное выполнение работ в рамках «Муниципальной программы «Формирование современной городской среды городского округа город Стерлитамак Республики Башкортостан на 2018-2024 годы»;</w:t>
      </w:r>
    </w:p>
    <w:p w:rsidR="001432C2" w:rsidRPr="00FA4D37" w:rsidRDefault="001432C2" w:rsidP="00126E3E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своевременное выполнение работ </w:t>
      </w:r>
      <w:r w:rsidR="00884CAC"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программы,</w:t>
      </w: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основанной на местных инициативах «Башкирские дворики» на 202</w:t>
      </w:r>
      <w:r w:rsidR="0031647B"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033324" w:rsidRPr="00FA4D37" w:rsidRDefault="00033324" w:rsidP="00126E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взятых на себя обязательств в текущем финансовом году в рамках заключаемых соглашений о предоставлении субсидий и иных межбюджетных трансфертов, предоставляемых из вышестоящих бюджетов;</w:t>
      </w:r>
    </w:p>
    <w:p w:rsidR="00033324" w:rsidRPr="00FA4D37" w:rsidRDefault="00033324" w:rsidP="00126E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обязательств по социально-экономическому развитию и оздоровлению муниципальных финансов в соответствии с Соглашением о </w:t>
      </w: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дотации на выравнивание бюджетной обеспеченности городского округа город Стерлитамак;</w:t>
      </w:r>
    </w:p>
    <w:p w:rsidR="00033324" w:rsidRPr="00FA4D37" w:rsidRDefault="00033324" w:rsidP="00126E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>- принятие мер по уменьшению кредиторской задолженности получателей средств бюджета городского округа город Стерлитамак, недопущению необоснованного обращения взыскания на средства бюджета городского округа город Стерлитамак;</w:t>
      </w:r>
    </w:p>
    <w:p w:rsidR="00033324" w:rsidRPr="00FA4D37" w:rsidRDefault="00033324" w:rsidP="00126E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>- при обращении взыскания на средства бюджета городского округа город Стерлитамак на основании судебных актов работу по привлечению к материальной ответственности виновных лиц;</w:t>
      </w:r>
    </w:p>
    <w:p w:rsidR="001432C2" w:rsidRPr="00FA4D37" w:rsidRDefault="00033324" w:rsidP="00126E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>- приведение муниципальных программ городского округа город Стерлитамак в соответствие с решением о бюджете городского округа город Стерлитамак в сроки, установленные Бюджетным кодексом Российской Федерации</w:t>
      </w:r>
      <w:r w:rsidR="00D03BF5"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03BF5" w:rsidRPr="00FA4D37" w:rsidRDefault="00D03BF5" w:rsidP="00126E3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мероприятий (дорожной карты) Стандарта развития </w:t>
      </w:r>
      <w:r w:rsidR="00795781"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конкуренции на территории </w:t>
      </w:r>
      <w:r w:rsidR="00795781" w:rsidRPr="00FA4D37">
        <w:rPr>
          <w:rFonts w:ascii="Times New Roman" w:hAnsi="Times New Roman"/>
          <w:color w:val="000000" w:themeColor="text1"/>
          <w:sz w:val="28"/>
          <w:szCs w:val="28"/>
        </w:rPr>
        <w:t>городского округа город Стерлитамак Республики Башкортостан;</w:t>
      </w:r>
    </w:p>
    <w:p w:rsidR="00795781" w:rsidRPr="00FA4D37" w:rsidRDefault="00795781" w:rsidP="00126E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реализацию мероприятий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926E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>. Продолжить работу</w:t>
      </w:r>
      <w:r w:rsidR="005926EE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84CAC" w:rsidRPr="00FA4D37" w:rsidRDefault="00884CAC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обеспечению целевого показателя объёма ввода жилья;</w:t>
      </w:r>
    </w:p>
    <w:p w:rsidR="00884CAC" w:rsidRPr="00FA4D37" w:rsidRDefault="00884CAC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развитию инженерной и транспортной инфраструктуры в городском округе город Стерлитамак;</w:t>
      </w:r>
    </w:p>
    <w:p w:rsidR="00884CAC" w:rsidRPr="00FA4D37" w:rsidRDefault="00884CAC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решению вопроса пострадавших граждан от недобросовестных действий застройщиков;</w:t>
      </w:r>
    </w:p>
    <w:p w:rsidR="00884CAC" w:rsidRPr="00FA4D37" w:rsidRDefault="00884CAC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решению вопросов о признании пригодности (не пригодности) для проживания жилых помещений;</w:t>
      </w:r>
    </w:p>
    <w:p w:rsidR="00884CAC" w:rsidRPr="00FA4D37" w:rsidRDefault="00884CAC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своевременной подготовке документации в рамках программы поддержки местных инициатив;</w:t>
      </w:r>
    </w:p>
    <w:p w:rsidR="00884CAC" w:rsidRPr="00FA4D37" w:rsidRDefault="00884CAC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разработке проектно-сметной документации в рамках национальных проектов, планируемых к реализации на территории городского округа город Стерлитамак;</w:t>
      </w:r>
    </w:p>
    <w:p w:rsidR="00884CAC" w:rsidRPr="00FA4D37" w:rsidRDefault="00884CAC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улучшению показателя индекса качества городской среды;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улучшению архитектурного облика города;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проектированию объектов социальной, инженерной и транспортной инфраструктуры;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обеспечению жильем граждан, нуждающихся в жилых помещениях;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осуществлению строительства объектов капитального строительства;</w:t>
      </w:r>
    </w:p>
    <w:p w:rsidR="001432C2" w:rsidRPr="00FA4D37" w:rsidRDefault="001432C2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замене устаревших и установке новых светофорных объектов и дорожных знаков;</w:t>
      </w:r>
    </w:p>
    <w:p w:rsidR="00AD1304" w:rsidRPr="00FA4D37" w:rsidRDefault="00AD1304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- установке на территории городского округа город Стерлитамак Республики Башкортостан дополнительных камер фото и видеофиксации; </w:t>
      </w:r>
    </w:p>
    <w:p w:rsidR="00D03BF5" w:rsidRPr="00FA4D37" w:rsidRDefault="00D03BF5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формированию оптимальной маршрутной сети и оптимизации существующих и установлени</w:t>
      </w:r>
      <w:r w:rsidR="005926EE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 новых автобусных и троллейбусных маршрутов;</w:t>
      </w:r>
    </w:p>
    <w:p w:rsidR="00D03BF5" w:rsidRPr="00FA4D37" w:rsidRDefault="001432C2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A4D37">
        <w:rPr>
          <w:rFonts w:ascii="Times New Roman" w:hAnsi="Times New Roman"/>
          <w:color w:val="000000" w:themeColor="text1"/>
          <w:sz w:val="28"/>
          <w:szCs w:val="26"/>
        </w:rPr>
        <w:t xml:space="preserve">улучшению ситуации в области обеспечения пожарной безопасности на территории города, а именно повышение безопасности населения и защищенности </w:t>
      </w:r>
      <w:r w:rsidRPr="00FA4D37">
        <w:rPr>
          <w:rFonts w:ascii="Times New Roman" w:hAnsi="Times New Roman"/>
          <w:color w:val="000000" w:themeColor="text1"/>
          <w:sz w:val="28"/>
          <w:szCs w:val="26"/>
        </w:rPr>
        <w:lastRenderedPageBreak/>
        <w:t xml:space="preserve">потенциально опасных объектов экономики от угроз природного и техногенного характера в городском округе город Стерлитамак </w:t>
      </w:r>
      <w:r w:rsidR="00D03BF5" w:rsidRPr="00FA4D37">
        <w:rPr>
          <w:rFonts w:ascii="Times New Roman" w:hAnsi="Times New Roman"/>
          <w:color w:val="000000" w:themeColor="text1"/>
          <w:sz w:val="28"/>
          <w:szCs w:val="28"/>
        </w:rPr>
        <w:t>Республики Башкортостан</w:t>
      </w:r>
      <w:r w:rsidRPr="00FA4D37">
        <w:rPr>
          <w:rFonts w:ascii="Times New Roman" w:hAnsi="Times New Roman"/>
          <w:color w:val="000000" w:themeColor="text1"/>
          <w:sz w:val="28"/>
          <w:szCs w:val="26"/>
        </w:rPr>
        <w:t>;</w:t>
      </w:r>
    </w:p>
    <w:p w:rsidR="00D03BF5" w:rsidRPr="00FA4D37" w:rsidRDefault="00D03BF5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6"/>
        </w:rPr>
      </w:pPr>
      <w:r w:rsidRPr="00FA4D37">
        <w:rPr>
          <w:rFonts w:ascii="Times New Roman" w:hAnsi="Times New Roman"/>
          <w:color w:val="000000" w:themeColor="text1"/>
          <w:sz w:val="28"/>
          <w:szCs w:val="26"/>
        </w:rPr>
        <w:t>- проведению конкурса по пассажирским перевозкам по муниципальным регулярным маршрутам;</w:t>
      </w:r>
    </w:p>
    <w:p w:rsidR="001432C2" w:rsidRPr="00FA4D37" w:rsidRDefault="001432C2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развитию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ab/>
        <w:t>Единой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ab/>
        <w:t>дежурно-диспетчерской службы городского округа город Стерлитамак - как органа повседневного управления городского звена БТПРСЧС, службы-112;</w:t>
      </w:r>
    </w:p>
    <w:p w:rsidR="001432C2" w:rsidRPr="00FA4D37" w:rsidRDefault="001432C2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обеспечению безопасности людей на водных объектах городского округа город Стерлитамак;</w:t>
      </w:r>
    </w:p>
    <w:p w:rsidR="001432C2" w:rsidRPr="00FA4D37" w:rsidRDefault="001432C2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реализации Концепции построения и развития аппаратно-программного комплекса «Безопасный город», утвержденной распоряжением Правительства Российской Федерации от 03.12.2014 № 2446-р;</w:t>
      </w:r>
    </w:p>
    <w:p w:rsidR="001432C2" w:rsidRPr="00FA4D37" w:rsidRDefault="001432C2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5926E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>становке пожарных извещателей в рамках Акции «Пожарный извещатель в каждый дом»;</w:t>
      </w:r>
    </w:p>
    <w:p w:rsidR="001432C2" w:rsidRPr="00FA4D37" w:rsidRDefault="001432C2" w:rsidP="00126E3E">
      <w:pPr>
        <w:pStyle w:val="a5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AD1304" w:rsidRPr="00FA4D37">
        <w:rPr>
          <w:rFonts w:ascii="Times New Roman" w:hAnsi="Times New Roman"/>
          <w:color w:val="000000" w:themeColor="text1"/>
          <w:sz w:val="28"/>
          <w:szCs w:val="28"/>
        </w:rPr>
        <w:t>упорядочиванию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 нестационарных торговых объектов на территории городского округа город Стерлитамак Республики Башкортостан;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- мониторингу ценовой ситуации на продовольственном рынке города по </w:t>
      </w:r>
      <w:r w:rsidR="00AD1304" w:rsidRPr="00FA4D37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 наименованиям продовольственных</w:t>
      </w:r>
      <w:r w:rsidR="00AD1304"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 и не продовольственных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 товаров;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проведению конкурсов на право размещения нестационарных торговых объектов на территории городского округа город Стерлитамак Республики Башкортостан;</w:t>
      </w:r>
    </w:p>
    <w:p w:rsidR="007A1A58" w:rsidRPr="00FA4D37" w:rsidRDefault="007A1A58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- реализации мероприятий Муниципальной программы «Развитие и поддержка малого и среднего предпринимательства городского округа город Стерлитамак Республика Башкортостан; 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созданию благоприятных условий для развития субъектов малого и среднего предпринимательства и туризма в городе;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привлечени</w:t>
      </w:r>
      <w:r w:rsidR="007A1A58" w:rsidRPr="00FA4D37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 средств из федерального бюджета</w:t>
      </w:r>
      <w:r w:rsidR="007A1A58"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 и/или республиканского бюджета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 в бюджет городского округа город Стерлитамак Республика Башкортостан для реализации мероприятий муниципальной программы развития субъектов малого и среднего предпринимательства;</w:t>
      </w:r>
    </w:p>
    <w:p w:rsidR="007A1A58" w:rsidRPr="00FA4D37" w:rsidRDefault="007A1A58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устранению несанкционированной рекламы на территории городского округа город Стерлитамак Республике Башкортостан;</w:t>
      </w:r>
    </w:p>
    <w:p w:rsidR="007A1A58" w:rsidRPr="00FA4D37" w:rsidRDefault="007A1A58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проведению конкурсов на право заключения договоров на установку и эксплуатацию рекламных конструкций на территории городского округа город Стерлитамак Республика Башкортостан;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легализации трудовых отношений на предприятиях субъектов малого и среднего предпринимательства;</w:t>
      </w:r>
    </w:p>
    <w:p w:rsidR="001432C2" w:rsidRPr="00FA4D37" w:rsidRDefault="001432C2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926E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>. Разработать:</w:t>
      </w:r>
    </w:p>
    <w:p w:rsidR="00884CAC" w:rsidRPr="00FA4D37" w:rsidRDefault="00884CAC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программу комплексного развития социальной инфраструктуры городского округа город Стерлитамак Республики Башкортостан с целью обеспечения сбалансированного и перспективного развития социальной сферы городского округа город Стерлитамак Республики Башкортостан;</w:t>
      </w:r>
    </w:p>
    <w:p w:rsidR="00AD1304" w:rsidRPr="00FA4D37" w:rsidRDefault="00AD1304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совместно с предприятиями города экологическ</w:t>
      </w:r>
      <w:r w:rsidR="005926EE">
        <w:rPr>
          <w:rFonts w:ascii="Times New Roman" w:hAnsi="Times New Roman"/>
          <w:color w:val="000000" w:themeColor="text1"/>
          <w:sz w:val="28"/>
          <w:szCs w:val="28"/>
        </w:rPr>
        <w:t xml:space="preserve">ую 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>программ</w:t>
      </w:r>
      <w:r w:rsidR="005926E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 городского округа город Стерлитамак Республики Башкортостан на 2021-2023 годы</w:t>
      </w:r>
      <w:r w:rsidR="00D03BF5" w:rsidRPr="00FA4D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32C2" w:rsidRPr="00FA4D37" w:rsidRDefault="001432C2" w:rsidP="00126E3E">
      <w:pPr>
        <w:pStyle w:val="a5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lastRenderedPageBreak/>
        <w:t>4. Рекомендовать администрации городского округа, предприятиям, организациям и учреждениям в сфере реализации социальной политики в 202</w:t>
      </w:r>
      <w:r w:rsidR="00795781" w:rsidRPr="00FA4D3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 году: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4.1. Принять меры по повышению доступности объектов социальной инфраструктуры для всех слоев населения.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4.2. Продолжить работу: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по достижению 100-процентной доступности дошкольного образования для детей в возрасте от 1,5 лет до 3 лет;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по возвращению объектов (бывших зданий дошкольных учреждений) ранее переданных иным организациям для ведения дошкольной образовательной деятельности;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по расположению дошкольных групп на первых этажах жилых многоквартирных домов;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- привлечению </w:t>
      </w:r>
      <w:r w:rsidRPr="00FA4D37">
        <w:rPr>
          <w:rFonts w:ascii="Times New Roman" w:hAnsi="Times New Roman"/>
          <w:bCs/>
          <w:color w:val="000000" w:themeColor="text1"/>
          <w:sz w:val="28"/>
          <w:szCs w:val="28"/>
        </w:rPr>
        <w:t>население к массовому участию в проведении санитарных дней, субботников   по очистке и благоустройству городских территорий.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по выполнению муниципальных программ «Укрепление единства российской нации и этнокультурное развитие народов, проживающих в городском округе город Стерлитамак Республики Башкортостан на 2017-2022 годы» и «Сохранение и развитие культуры в городском округе город Стерлитамак Республики Башкортостан на период 2017-2022 годы»;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- по реализации плана городских мероприятий, посвященных Году </w:t>
      </w:r>
      <w:r w:rsidR="00795781" w:rsidRPr="00FA4D37">
        <w:rPr>
          <w:rFonts w:ascii="Times New Roman" w:hAnsi="Times New Roman"/>
          <w:color w:val="000000" w:themeColor="text1"/>
          <w:sz w:val="28"/>
          <w:szCs w:val="28"/>
        </w:rPr>
        <w:t>здоровья и активного долголетия в Республике Башкортостан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по сохранению, укреплению, развитию материально - технической базы учреждений культуры и обеспечению безопасности зрителей во время проведения культурно-массовых мероприятий;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по подготовке к участию в проведении Всемирной фольклориады в 202</w:t>
      </w:r>
      <w:r w:rsidR="00795781" w:rsidRPr="00FA4D3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 году;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по повышению показателей эффективности органов местного самоуправления в сфере культуры;</w:t>
      </w:r>
    </w:p>
    <w:p w:rsidR="001432C2" w:rsidRPr="00FA4D37" w:rsidRDefault="001432C2" w:rsidP="00126E3E">
      <w:pPr>
        <w:pStyle w:val="a3"/>
        <w:tabs>
          <w:tab w:val="left" w:pos="0"/>
        </w:tabs>
        <w:ind w:firstLine="709"/>
        <w:jc w:val="both"/>
        <w:rPr>
          <w:rStyle w:val="12"/>
          <w:b w:val="0"/>
          <w:color w:val="000000" w:themeColor="text1"/>
          <w:sz w:val="28"/>
          <w:szCs w:val="28"/>
          <w:u w:val="none"/>
        </w:rPr>
      </w:pPr>
      <w:r w:rsidRPr="00FA4D37">
        <w:rPr>
          <w:rFonts w:ascii="Times New Roman" w:hAnsi="Times New Roman"/>
          <w:b w:val="0"/>
          <w:color w:val="000000" w:themeColor="text1"/>
          <w:szCs w:val="28"/>
        </w:rPr>
        <w:t>- по модернизации деятельности муниципальных библиотек;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- по укреплению материально-технической спортивной базы, с целью создания условий для занятий физической культурой и спортом;</w:t>
      </w:r>
    </w:p>
    <w:p w:rsidR="001432C2" w:rsidRPr="00FA4D37" w:rsidRDefault="001432C2" w:rsidP="00126E3E">
      <w:pPr>
        <w:pStyle w:val="a5"/>
        <w:ind w:firstLine="709"/>
        <w:jc w:val="both"/>
        <w:rPr>
          <w:rStyle w:val="12"/>
          <w:color w:val="000000" w:themeColor="text1"/>
          <w:sz w:val="28"/>
          <w:szCs w:val="28"/>
          <w:u w:val="none"/>
          <w:shd w:val="clear" w:color="auto" w:fill="auto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FA4D37">
        <w:rPr>
          <w:rStyle w:val="12"/>
          <w:color w:val="000000" w:themeColor="text1"/>
          <w:sz w:val="28"/>
          <w:szCs w:val="28"/>
          <w:u w:val="none"/>
        </w:rPr>
        <w:t>по приему норм ГТО среди учащихся образовательных организаций;</w:t>
      </w:r>
    </w:p>
    <w:p w:rsidR="002241B6" w:rsidRPr="00FA4D37" w:rsidRDefault="002241B6" w:rsidP="00126E3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по сохранению прав ребенка жить и воспитываться в семье;</w:t>
      </w:r>
    </w:p>
    <w:p w:rsidR="002241B6" w:rsidRPr="00FA4D37" w:rsidRDefault="002241B6" w:rsidP="00126E3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по уменьшению количества детей, нуждающихся в установлении над ними опеки;</w:t>
      </w:r>
    </w:p>
    <w:p w:rsidR="002241B6" w:rsidRPr="00FA4D37" w:rsidRDefault="002241B6" w:rsidP="00126E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по установлению необходимости проведения ремонта жилых помещений, нанимателями, членами семьи нанимателя либо собственниками которых являются дети-сироты, </w:t>
      </w:r>
      <w:r w:rsidRPr="00FA4D37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 контроля за использованием и сохранностью, обеспечением надлежащего санитарного и технического состояния жилых помещений, а также за распоряжением ими;</w:t>
      </w:r>
    </w:p>
    <w:p w:rsidR="002241B6" w:rsidRPr="00FA4D37" w:rsidRDefault="002241B6" w:rsidP="00126E3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  <w:r w:rsidRPr="00FA4D3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- </w:t>
      </w:r>
      <w:r w:rsidR="005926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по </w:t>
      </w:r>
      <w:r w:rsidR="005926EE" w:rsidRPr="005926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проведени</w:t>
      </w:r>
      <w:r w:rsidR="005926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ю</w:t>
      </w:r>
      <w:r w:rsidR="005926EE" w:rsidRPr="005926EE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информационных кампаний через средства массовой информации по привлечению граждан к устройству детей на воспитание в семью</w:t>
      </w:r>
      <w:r w:rsidRPr="00FA4D37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</w:t>
      </w:r>
    </w:p>
    <w:p w:rsidR="001432C2" w:rsidRPr="00FA4D37" w:rsidRDefault="001432C2" w:rsidP="00126E3E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color w:val="000000" w:themeColor="text1"/>
        </w:rPr>
      </w:pPr>
      <w:r w:rsidRPr="00FA4D37">
        <w:rPr>
          <w:rFonts w:ascii="Times New Roman" w:hAnsi="Times New Roman"/>
          <w:b w:val="0"/>
          <w:color w:val="000000" w:themeColor="text1"/>
        </w:rPr>
        <w:tab/>
        <w:t>- по межведомственному взаимодействию учреждений системы профилактики по раннему выявлению семей, оказавшихся в трудной жизненной ситуации;</w:t>
      </w:r>
    </w:p>
    <w:p w:rsidR="001432C2" w:rsidRPr="00FA4D37" w:rsidRDefault="001432C2" w:rsidP="00126E3E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color w:val="000000" w:themeColor="text1"/>
        </w:rPr>
      </w:pPr>
      <w:r w:rsidRPr="00FA4D37">
        <w:rPr>
          <w:rFonts w:ascii="Times New Roman" w:hAnsi="Times New Roman"/>
          <w:b w:val="0"/>
          <w:color w:val="000000" w:themeColor="text1"/>
        </w:rPr>
        <w:lastRenderedPageBreak/>
        <w:tab/>
        <w:t xml:space="preserve">- по </w:t>
      </w:r>
      <w:r w:rsidRPr="00FA4D37">
        <w:rPr>
          <w:rFonts w:ascii="Times New Roman" w:hAnsi="Times New Roman"/>
          <w:b w:val="0"/>
          <w:color w:val="000000" w:themeColor="text1"/>
          <w:szCs w:val="28"/>
        </w:rPr>
        <w:t>дальнейшему взаимодействию органов исполнительной власти с общественными объединениями, национально-культурными центрами, представителями различных конфессий в целях формирования благоприятного общественно-политического и межконфессионального климата, поддержания баланса дружественных межнациональных отношений;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4.3. Провести мероприятия, посвященные празднованию </w:t>
      </w:r>
      <w:r w:rsidR="002241B6" w:rsidRPr="00FA4D37">
        <w:rPr>
          <w:rFonts w:ascii="Times New Roman" w:hAnsi="Times New Roman"/>
          <w:color w:val="000000" w:themeColor="text1"/>
          <w:sz w:val="28"/>
          <w:szCs w:val="28"/>
        </w:rPr>
        <w:t>255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-летия </w:t>
      </w:r>
      <w:r w:rsidR="002241B6" w:rsidRPr="00FA4D37">
        <w:rPr>
          <w:rFonts w:ascii="Times New Roman" w:hAnsi="Times New Roman"/>
          <w:color w:val="000000" w:themeColor="text1"/>
          <w:sz w:val="28"/>
          <w:szCs w:val="28"/>
        </w:rPr>
        <w:t>города Стерлитамак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32C2" w:rsidRPr="00FA4D37" w:rsidRDefault="001432C2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4.4. Провести работу по увеличению доли обучающихся в детских школах искусств города, предусмотрев открытие новых учебных площадок детских музыкальных, художественных школ и школ искусств.</w:t>
      </w:r>
    </w:p>
    <w:p w:rsidR="001432C2" w:rsidRPr="00FA4D37" w:rsidRDefault="001432C2" w:rsidP="00126E3E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2241B6" w:rsidRPr="00FA4D37">
        <w:rPr>
          <w:rFonts w:ascii="Times New Roman" w:hAnsi="Times New Roman"/>
          <w:color w:val="000000" w:themeColor="text1"/>
          <w:sz w:val="28"/>
          <w:szCs w:val="28"/>
        </w:rPr>
        <w:t>5. Рекомендовать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 учреждениям культуры увеличить проводимые досуговые мероприятия различных форм и систематически проводить работу по привлечению детей и подростков в учреждения культуры.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4.6. Усилить работу по обеспечению безопасных условий жизнедеятельности по пожарной и антитеррористической защищенности муниципальных образовательных учреждений и рассмотреть возможность дополнительного финансирования мероприятий обеспечения пожарной безопасности и антитеррористической защищённости, в соответствии с Постановлением Правительства РФ </w:t>
      </w:r>
      <w:r w:rsidR="00FA4D37" w:rsidRPr="00FA4D37">
        <w:rPr>
          <w:rFonts w:ascii="Times New Roman" w:hAnsi="Times New Roman"/>
          <w:color w:val="000000" w:themeColor="text1"/>
          <w:sz w:val="28"/>
          <w:szCs w:val="28"/>
        </w:rPr>
        <w:t>от 07.11.2019 №1421 «Об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Федерации»</w:t>
      </w:r>
      <w:r w:rsidRPr="00FA4D3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432C2" w:rsidRPr="00FA4D37" w:rsidRDefault="001432C2" w:rsidP="00126E3E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 xml:space="preserve">4.7. Активизировать физкультурно-массовую и спортивную работу среди детей, подростков, учащейся молодежи и работников трудовых коллективов. </w:t>
      </w:r>
    </w:p>
    <w:p w:rsidR="001432C2" w:rsidRPr="00FA4D37" w:rsidRDefault="001432C2" w:rsidP="00126E3E">
      <w:pPr>
        <w:pStyle w:val="a3"/>
        <w:tabs>
          <w:tab w:val="left" w:pos="0"/>
        </w:tabs>
        <w:jc w:val="both"/>
        <w:rPr>
          <w:rStyle w:val="12"/>
          <w:b w:val="0"/>
          <w:color w:val="000000" w:themeColor="text1"/>
          <w:sz w:val="28"/>
          <w:szCs w:val="28"/>
          <w:u w:val="none"/>
        </w:rPr>
      </w:pPr>
      <w:r w:rsidRPr="00FA4D37">
        <w:rPr>
          <w:rStyle w:val="12"/>
          <w:b w:val="0"/>
          <w:color w:val="000000" w:themeColor="text1"/>
          <w:sz w:val="28"/>
          <w:szCs w:val="28"/>
          <w:u w:val="none"/>
        </w:rPr>
        <w:tab/>
        <w:t xml:space="preserve">4.8. Обеспечить соблюдение требований законодательства по обеспечению безопасности отдыха и оздоровления детей в оздоровительных учреждениях. </w:t>
      </w:r>
    </w:p>
    <w:p w:rsidR="001432C2" w:rsidRPr="00FA4D37" w:rsidRDefault="001432C2" w:rsidP="00126E3E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bCs/>
          <w:color w:val="000000" w:themeColor="text1"/>
        </w:rPr>
      </w:pPr>
      <w:r w:rsidRPr="00FA4D37">
        <w:rPr>
          <w:rStyle w:val="12"/>
          <w:b w:val="0"/>
          <w:bCs/>
          <w:color w:val="000000" w:themeColor="text1"/>
          <w:sz w:val="28"/>
          <w:szCs w:val="28"/>
          <w:u w:val="none"/>
        </w:rPr>
        <w:tab/>
      </w:r>
      <w:r w:rsidRPr="00FA4D37">
        <w:rPr>
          <w:rFonts w:ascii="Times New Roman" w:hAnsi="Times New Roman"/>
          <w:b w:val="0"/>
          <w:bCs/>
          <w:color w:val="000000" w:themeColor="text1"/>
          <w:szCs w:val="28"/>
        </w:rPr>
        <w:t xml:space="preserve">5. Снять с контроля и признать утратившим силу решение Совета городского округа город Стерлитамак Республики Башкортостан от </w:t>
      </w:r>
      <w:r w:rsidR="00FA4D37" w:rsidRPr="00FA4D37">
        <w:rPr>
          <w:rFonts w:ascii="Times New Roman" w:hAnsi="Times New Roman"/>
          <w:b w:val="0"/>
          <w:bCs/>
          <w:color w:val="000000" w:themeColor="text1"/>
          <w:szCs w:val="28"/>
        </w:rPr>
        <w:t>20</w:t>
      </w:r>
      <w:r w:rsidRPr="00FA4D37">
        <w:rPr>
          <w:rFonts w:ascii="Times New Roman" w:hAnsi="Times New Roman"/>
          <w:b w:val="0"/>
          <w:bCs/>
          <w:color w:val="000000" w:themeColor="text1"/>
          <w:szCs w:val="28"/>
        </w:rPr>
        <w:t>.02.20</w:t>
      </w:r>
      <w:r w:rsidR="00FA4D37" w:rsidRPr="00FA4D37">
        <w:rPr>
          <w:rFonts w:ascii="Times New Roman" w:hAnsi="Times New Roman"/>
          <w:b w:val="0"/>
          <w:bCs/>
          <w:color w:val="000000" w:themeColor="text1"/>
          <w:szCs w:val="28"/>
        </w:rPr>
        <w:t>20</w:t>
      </w:r>
      <w:r w:rsidRPr="00FA4D37">
        <w:rPr>
          <w:rFonts w:ascii="Times New Roman" w:hAnsi="Times New Roman"/>
          <w:b w:val="0"/>
          <w:bCs/>
          <w:color w:val="000000" w:themeColor="text1"/>
          <w:szCs w:val="28"/>
        </w:rPr>
        <w:t xml:space="preserve"> №</w:t>
      </w:r>
      <w:r w:rsidR="007671CA">
        <w:rPr>
          <w:rFonts w:ascii="Times New Roman" w:hAnsi="Times New Roman"/>
          <w:b w:val="0"/>
          <w:bCs/>
          <w:color w:val="000000" w:themeColor="text1"/>
          <w:szCs w:val="28"/>
        </w:rPr>
        <w:t xml:space="preserve"> </w:t>
      </w:r>
      <w:r w:rsidR="00FA4D37" w:rsidRPr="00FA4D37">
        <w:rPr>
          <w:rFonts w:ascii="Times New Roman" w:hAnsi="Times New Roman"/>
          <w:b w:val="0"/>
          <w:bCs/>
          <w:color w:val="000000" w:themeColor="text1"/>
          <w:szCs w:val="28"/>
          <w:shd w:val="clear" w:color="auto" w:fill="FFFFFF"/>
        </w:rPr>
        <w:t>4-1/34з</w:t>
      </w:r>
      <w:r w:rsidRPr="00FA4D37">
        <w:rPr>
          <w:rFonts w:ascii="Times New Roman" w:hAnsi="Times New Roman"/>
          <w:b w:val="0"/>
          <w:bCs/>
          <w:color w:val="000000" w:themeColor="text1"/>
          <w:szCs w:val="28"/>
        </w:rPr>
        <w:t xml:space="preserve"> «</w:t>
      </w:r>
      <w:r w:rsidRPr="00FA4D37">
        <w:rPr>
          <w:rFonts w:ascii="Times New Roman" w:hAnsi="Times New Roman"/>
          <w:b w:val="0"/>
          <w:bCs/>
          <w:color w:val="000000" w:themeColor="text1"/>
        </w:rPr>
        <w:t>Об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Стерлитамак Республики Башкортостан в 201</w:t>
      </w:r>
      <w:r w:rsidR="00FA4D37" w:rsidRPr="00FA4D37">
        <w:rPr>
          <w:rFonts w:ascii="Times New Roman" w:hAnsi="Times New Roman"/>
          <w:b w:val="0"/>
          <w:bCs/>
          <w:color w:val="000000" w:themeColor="text1"/>
        </w:rPr>
        <w:t>9</w:t>
      </w:r>
      <w:r w:rsidRPr="00FA4D37">
        <w:rPr>
          <w:rFonts w:ascii="Times New Roman" w:hAnsi="Times New Roman"/>
          <w:b w:val="0"/>
          <w:bCs/>
          <w:color w:val="000000" w:themeColor="text1"/>
        </w:rPr>
        <w:t xml:space="preserve"> году».</w:t>
      </w:r>
    </w:p>
    <w:p w:rsidR="001432C2" w:rsidRPr="00FA4D37" w:rsidRDefault="001432C2" w:rsidP="00126E3E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green"/>
        </w:rPr>
      </w:pPr>
      <w:r w:rsidRPr="00FA4D37">
        <w:rPr>
          <w:rFonts w:ascii="Times New Roman" w:hAnsi="Times New Roman"/>
          <w:color w:val="000000" w:themeColor="text1"/>
          <w:sz w:val="28"/>
          <w:szCs w:val="28"/>
        </w:rPr>
        <w:t>6. Контроль за исполнением настоящего решения возложить на Президиум и постоянные комиссии Совета городского округа город Стерлитамак Республики Башкортостан.</w:t>
      </w:r>
    </w:p>
    <w:p w:rsidR="00402C19" w:rsidRPr="00FA4D37" w:rsidRDefault="00402C19" w:rsidP="0012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</w:p>
    <w:p w:rsidR="00695C51" w:rsidRPr="00FA4D37" w:rsidRDefault="00695C51" w:rsidP="00126E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</w:pPr>
    </w:p>
    <w:p w:rsidR="00402C19" w:rsidRPr="00FA4D37" w:rsidRDefault="009779C3" w:rsidP="00126E3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П</w:t>
      </w:r>
      <w:r w:rsidR="00402C19" w:rsidRPr="00FA4D37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 xml:space="preserve">редседатель Совета </w:t>
      </w:r>
    </w:p>
    <w:p w:rsidR="009779C3" w:rsidRDefault="00402C19" w:rsidP="00126E3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FA4D37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 xml:space="preserve">городского округа </w:t>
      </w:r>
    </w:p>
    <w:p w:rsidR="00402C19" w:rsidRPr="00FA4D37" w:rsidRDefault="00402C19" w:rsidP="00126E3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FA4D37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город Стерлитамак</w:t>
      </w:r>
    </w:p>
    <w:p w:rsidR="00402C19" w:rsidRPr="00FA4D37" w:rsidRDefault="00402C19" w:rsidP="00126E3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</w:pPr>
      <w:r w:rsidRPr="00FA4D37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Республики Ба</w:t>
      </w:r>
      <w:r w:rsidR="00991BF7" w:rsidRPr="00FA4D37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шкортостан</w:t>
      </w:r>
      <w:r w:rsidR="00991BF7" w:rsidRPr="00FA4D37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91BF7" w:rsidRPr="00FA4D37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91BF7" w:rsidRPr="00FA4D37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91BF7" w:rsidRPr="00FA4D37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91BF7" w:rsidRPr="00FA4D37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91BF7" w:rsidRPr="00FA4D37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BD498A" w:rsidRPr="00FA4D37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9779C3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ab/>
      </w:r>
      <w:r w:rsidR="00FA4D37">
        <w:rPr>
          <w:rFonts w:ascii="Times New Roman" w:hAnsi="Times New Roman" w:cs="Times New Roman"/>
          <w:bCs/>
          <w:color w:val="000000" w:themeColor="text1"/>
          <w:spacing w:val="-8"/>
          <w:sz w:val="28"/>
          <w:szCs w:val="28"/>
        </w:rPr>
        <w:t>С.В. Бойков</w:t>
      </w:r>
    </w:p>
    <w:p w:rsidR="0067718E" w:rsidRPr="00FA4D37" w:rsidRDefault="0067718E" w:rsidP="00126E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67718E" w:rsidRPr="00FA4D37" w:rsidSect="00EC0443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EA1" w:rsidRDefault="00730EA1" w:rsidP="009914E6">
      <w:pPr>
        <w:spacing w:after="0" w:line="240" w:lineRule="auto"/>
      </w:pPr>
      <w:r>
        <w:separator/>
      </w:r>
    </w:p>
  </w:endnote>
  <w:endnote w:type="continuationSeparator" w:id="0">
    <w:p w:rsidR="00730EA1" w:rsidRDefault="00730EA1" w:rsidP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EA1" w:rsidRDefault="00730EA1" w:rsidP="009914E6">
      <w:pPr>
        <w:spacing w:after="0" w:line="240" w:lineRule="auto"/>
      </w:pPr>
      <w:r>
        <w:separator/>
      </w:r>
    </w:p>
  </w:footnote>
  <w:footnote w:type="continuationSeparator" w:id="0">
    <w:p w:rsidR="00730EA1" w:rsidRDefault="00730EA1" w:rsidP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A1" w:rsidRDefault="002A7AE8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0EA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0EA1" w:rsidRDefault="00730EA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EA1" w:rsidRDefault="002A7AE8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0E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25CE">
      <w:rPr>
        <w:rStyle w:val="aa"/>
        <w:noProof/>
      </w:rPr>
      <w:t>2</w:t>
    </w:r>
    <w:r>
      <w:rPr>
        <w:rStyle w:val="aa"/>
      </w:rPr>
      <w:fldChar w:fldCharType="end"/>
    </w:r>
  </w:p>
  <w:p w:rsidR="00730EA1" w:rsidRDefault="00730E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9C336DA"/>
    <w:multiLevelType w:val="hybridMultilevel"/>
    <w:tmpl w:val="9CC6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4F9"/>
    <w:multiLevelType w:val="hybridMultilevel"/>
    <w:tmpl w:val="A0C637B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820C4E"/>
    <w:multiLevelType w:val="multilevel"/>
    <w:tmpl w:val="8B9EC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71D71"/>
    <w:multiLevelType w:val="hybridMultilevel"/>
    <w:tmpl w:val="3F423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D27E9B"/>
    <w:multiLevelType w:val="hybridMultilevel"/>
    <w:tmpl w:val="95A68010"/>
    <w:lvl w:ilvl="0" w:tplc="B1F81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39BC"/>
    <w:rsid w:val="0000763A"/>
    <w:rsid w:val="00014500"/>
    <w:rsid w:val="0001680E"/>
    <w:rsid w:val="0002060C"/>
    <w:rsid w:val="00033324"/>
    <w:rsid w:val="00056166"/>
    <w:rsid w:val="0007578B"/>
    <w:rsid w:val="000A39BC"/>
    <w:rsid w:val="000A7EBC"/>
    <w:rsid w:val="000B0146"/>
    <w:rsid w:val="000B0FD4"/>
    <w:rsid w:val="000B3A71"/>
    <w:rsid w:val="000C1A5F"/>
    <w:rsid w:val="000E76D2"/>
    <w:rsid w:val="00121317"/>
    <w:rsid w:val="00126E3E"/>
    <w:rsid w:val="001318F5"/>
    <w:rsid w:val="0013584A"/>
    <w:rsid w:val="001376B8"/>
    <w:rsid w:val="00142550"/>
    <w:rsid w:val="001432C2"/>
    <w:rsid w:val="00144B60"/>
    <w:rsid w:val="00167403"/>
    <w:rsid w:val="00191144"/>
    <w:rsid w:val="00192C7E"/>
    <w:rsid w:val="001A4815"/>
    <w:rsid w:val="001A51A1"/>
    <w:rsid w:val="001A70E8"/>
    <w:rsid w:val="001B1B7A"/>
    <w:rsid w:val="001C3839"/>
    <w:rsid w:val="001D5E2F"/>
    <w:rsid w:val="001E3D47"/>
    <w:rsid w:val="001F66ED"/>
    <w:rsid w:val="002000BB"/>
    <w:rsid w:val="00206265"/>
    <w:rsid w:val="002241B6"/>
    <w:rsid w:val="00240BE5"/>
    <w:rsid w:val="002457C3"/>
    <w:rsid w:val="00257D93"/>
    <w:rsid w:val="00274964"/>
    <w:rsid w:val="002A0EF1"/>
    <w:rsid w:val="002A7AE8"/>
    <w:rsid w:val="002E3347"/>
    <w:rsid w:val="002F1A2C"/>
    <w:rsid w:val="0031647B"/>
    <w:rsid w:val="0032704E"/>
    <w:rsid w:val="00327C28"/>
    <w:rsid w:val="003813AE"/>
    <w:rsid w:val="00381DB6"/>
    <w:rsid w:val="00393625"/>
    <w:rsid w:val="003B7E16"/>
    <w:rsid w:val="003F48CD"/>
    <w:rsid w:val="00402C19"/>
    <w:rsid w:val="00406D39"/>
    <w:rsid w:val="00422109"/>
    <w:rsid w:val="0042326E"/>
    <w:rsid w:val="00430AE1"/>
    <w:rsid w:val="00433B32"/>
    <w:rsid w:val="004749B5"/>
    <w:rsid w:val="00475877"/>
    <w:rsid w:val="00481A64"/>
    <w:rsid w:val="004B1B33"/>
    <w:rsid w:val="004C54A6"/>
    <w:rsid w:val="004C63B8"/>
    <w:rsid w:val="004D23F6"/>
    <w:rsid w:val="00504D3B"/>
    <w:rsid w:val="00514E88"/>
    <w:rsid w:val="00521ED2"/>
    <w:rsid w:val="0057352A"/>
    <w:rsid w:val="005823DF"/>
    <w:rsid w:val="005926EE"/>
    <w:rsid w:val="005B3A8A"/>
    <w:rsid w:val="005B67FD"/>
    <w:rsid w:val="005C1303"/>
    <w:rsid w:val="005C5987"/>
    <w:rsid w:val="005D2AFB"/>
    <w:rsid w:val="005D6F31"/>
    <w:rsid w:val="005F745B"/>
    <w:rsid w:val="005F7C8C"/>
    <w:rsid w:val="0062062C"/>
    <w:rsid w:val="00632488"/>
    <w:rsid w:val="00635F3E"/>
    <w:rsid w:val="00640E9A"/>
    <w:rsid w:val="00641311"/>
    <w:rsid w:val="006449C3"/>
    <w:rsid w:val="006468E9"/>
    <w:rsid w:val="0065129A"/>
    <w:rsid w:val="006675F0"/>
    <w:rsid w:val="00673D5D"/>
    <w:rsid w:val="0067718E"/>
    <w:rsid w:val="00690D41"/>
    <w:rsid w:val="00691308"/>
    <w:rsid w:val="00695C51"/>
    <w:rsid w:val="0069678B"/>
    <w:rsid w:val="006F1EB6"/>
    <w:rsid w:val="006F5935"/>
    <w:rsid w:val="0070572A"/>
    <w:rsid w:val="00721710"/>
    <w:rsid w:val="00724F99"/>
    <w:rsid w:val="00730EA1"/>
    <w:rsid w:val="00735990"/>
    <w:rsid w:val="0076515E"/>
    <w:rsid w:val="007671CA"/>
    <w:rsid w:val="00782AE8"/>
    <w:rsid w:val="00786147"/>
    <w:rsid w:val="00795781"/>
    <w:rsid w:val="007A16A9"/>
    <w:rsid w:val="007A1A58"/>
    <w:rsid w:val="007B446A"/>
    <w:rsid w:val="007C7AF9"/>
    <w:rsid w:val="007E7074"/>
    <w:rsid w:val="00800AB6"/>
    <w:rsid w:val="008108F1"/>
    <w:rsid w:val="008124A9"/>
    <w:rsid w:val="00815823"/>
    <w:rsid w:val="00831F77"/>
    <w:rsid w:val="00835776"/>
    <w:rsid w:val="00844276"/>
    <w:rsid w:val="008552E3"/>
    <w:rsid w:val="00856B79"/>
    <w:rsid w:val="00864561"/>
    <w:rsid w:val="00882177"/>
    <w:rsid w:val="00884201"/>
    <w:rsid w:val="00884A74"/>
    <w:rsid w:val="00884CAC"/>
    <w:rsid w:val="008861BC"/>
    <w:rsid w:val="008904CA"/>
    <w:rsid w:val="00895AE4"/>
    <w:rsid w:val="0089739F"/>
    <w:rsid w:val="008A3A4C"/>
    <w:rsid w:val="008B2E4D"/>
    <w:rsid w:val="008C25CE"/>
    <w:rsid w:val="009043DB"/>
    <w:rsid w:val="00905932"/>
    <w:rsid w:val="00954E79"/>
    <w:rsid w:val="0096760C"/>
    <w:rsid w:val="009779C3"/>
    <w:rsid w:val="009914E6"/>
    <w:rsid w:val="00991BF7"/>
    <w:rsid w:val="009A3958"/>
    <w:rsid w:val="009A5F2B"/>
    <w:rsid w:val="009B266B"/>
    <w:rsid w:val="009C099C"/>
    <w:rsid w:val="009D51F5"/>
    <w:rsid w:val="009E0700"/>
    <w:rsid w:val="009E0B6D"/>
    <w:rsid w:val="009E16A7"/>
    <w:rsid w:val="009E3E57"/>
    <w:rsid w:val="009F6E8D"/>
    <w:rsid w:val="00A01976"/>
    <w:rsid w:val="00A01D0C"/>
    <w:rsid w:val="00A06FB9"/>
    <w:rsid w:val="00A07870"/>
    <w:rsid w:val="00A14D1D"/>
    <w:rsid w:val="00A252E1"/>
    <w:rsid w:val="00A27592"/>
    <w:rsid w:val="00A57340"/>
    <w:rsid w:val="00A74A17"/>
    <w:rsid w:val="00A769CE"/>
    <w:rsid w:val="00A82760"/>
    <w:rsid w:val="00A906D1"/>
    <w:rsid w:val="00AB3F5D"/>
    <w:rsid w:val="00AB5989"/>
    <w:rsid w:val="00AD1304"/>
    <w:rsid w:val="00AD263B"/>
    <w:rsid w:val="00AE0428"/>
    <w:rsid w:val="00AF062A"/>
    <w:rsid w:val="00AF2E20"/>
    <w:rsid w:val="00B03937"/>
    <w:rsid w:val="00B0713C"/>
    <w:rsid w:val="00B10312"/>
    <w:rsid w:val="00B347A7"/>
    <w:rsid w:val="00B4033E"/>
    <w:rsid w:val="00B408B9"/>
    <w:rsid w:val="00B509FD"/>
    <w:rsid w:val="00B5230C"/>
    <w:rsid w:val="00B65B28"/>
    <w:rsid w:val="00BA357D"/>
    <w:rsid w:val="00BA7FAE"/>
    <w:rsid w:val="00BB1306"/>
    <w:rsid w:val="00BC201E"/>
    <w:rsid w:val="00BD1EA4"/>
    <w:rsid w:val="00BD498A"/>
    <w:rsid w:val="00BF28CF"/>
    <w:rsid w:val="00C02891"/>
    <w:rsid w:val="00C30379"/>
    <w:rsid w:val="00C35E7E"/>
    <w:rsid w:val="00C46EC5"/>
    <w:rsid w:val="00C973CA"/>
    <w:rsid w:val="00CA7498"/>
    <w:rsid w:val="00CB2496"/>
    <w:rsid w:val="00CC1B82"/>
    <w:rsid w:val="00CC2133"/>
    <w:rsid w:val="00CD2BC1"/>
    <w:rsid w:val="00CD73B8"/>
    <w:rsid w:val="00CD749D"/>
    <w:rsid w:val="00CE0CDB"/>
    <w:rsid w:val="00CE3609"/>
    <w:rsid w:val="00D03BF5"/>
    <w:rsid w:val="00D2007E"/>
    <w:rsid w:val="00D71329"/>
    <w:rsid w:val="00DA45D8"/>
    <w:rsid w:val="00DB189F"/>
    <w:rsid w:val="00DC2E0A"/>
    <w:rsid w:val="00DF0B72"/>
    <w:rsid w:val="00DF6669"/>
    <w:rsid w:val="00E11C56"/>
    <w:rsid w:val="00E12C55"/>
    <w:rsid w:val="00E13BEF"/>
    <w:rsid w:val="00E2502A"/>
    <w:rsid w:val="00E87B9B"/>
    <w:rsid w:val="00E954B0"/>
    <w:rsid w:val="00EC0443"/>
    <w:rsid w:val="00EC389E"/>
    <w:rsid w:val="00ED138F"/>
    <w:rsid w:val="00F31251"/>
    <w:rsid w:val="00F4382A"/>
    <w:rsid w:val="00F45A99"/>
    <w:rsid w:val="00F5173A"/>
    <w:rsid w:val="00F71D6A"/>
    <w:rsid w:val="00F74C6B"/>
    <w:rsid w:val="00F75673"/>
    <w:rsid w:val="00F9138E"/>
    <w:rsid w:val="00F92DDF"/>
    <w:rsid w:val="00FA0A99"/>
    <w:rsid w:val="00FA4D37"/>
    <w:rsid w:val="00FA4F29"/>
    <w:rsid w:val="00FB66E0"/>
    <w:rsid w:val="00FE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EA877-CDCF-4428-9AAD-6F7637B2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E6"/>
  </w:style>
  <w:style w:type="paragraph" w:styleId="1">
    <w:name w:val="heading 1"/>
    <w:basedOn w:val="a"/>
    <w:next w:val="a"/>
    <w:link w:val="10"/>
    <w:qFormat/>
    <w:rsid w:val="00126E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126E3E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9B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0A39BC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Plain Text"/>
    <w:basedOn w:val="a"/>
    <w:link w:val="a6"/>
    <w:rsid w:val="000A39B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0A39BC"/>
    <w:rPr>
      <w:rFonts w:ascii="Courier New" w:eastAsia="Times New Roman" w:hAnsi="Courier New" w:cs="Times New Roman"/>
      <w:sz w:val="20"/>
      <w:szCs w:val="24"/>
    </w:rPr>
  </w:style>
  <w:style w:type="paragraph" w:styleId="a7">
    <w:name w:val="Normal (Web)"/>
    <w:basedOn w:val="a"/>
    <w:uiPriority w:val="99"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0A3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9B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39BC"/>
  </w:style>
  <w:style w:type="character" w:styleId="ab">
    <w:name w:val="Emphasis"/>
    <w:qFormat/>
    <w:rsid w:val="000A39BC"/>
    <w:rPr>
      <w:i/>
      <w:iCs/>
    </w:rPr>
  </w:style>
  <w:style w:type="paragraph" w:customStyle="1" w:styleId="ac">
    <w:name w:val="Знак"/>
    <w:basedOn w:val="a"/>
    <w:uiPriority w:val="99"/>
    <w:rsid w:val="001D5E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D5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unhideWhenUsed/>
    <w:rsid w:val="005D2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2A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F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4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E9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30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0E76D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CD74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3"/>
    <w:rsid w:val="00864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">
    <w:name w:val="Основной текст1"/>
    <w:basedOn w:val="af"/>
    <w:rsid w:val="008645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rsid w:val="008645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3">
    <w:name w:val="Заголовок №1"/>
    <w:basedOn w:val="a0"/>
    <w:rsid w:val="00864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5F2B"/>
  </w:style>
  <w:style w:type="paragraph" w:styleId="31">
    <w:name w:val="Body Text Indent 3"/>
    <w:basedOn w:val="a"/>
    <w:link w:val="32"/>
    <w:uiPriority w:val="99"/>
    <w:unhideWhenUsed/>
    <w:rsid w:val="00BA35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57D"/>
    <w:rPr>
      <w:sz w:val="16"/>
      <w:szCs w:val="16"/>
    </w:rPr>
  </w:style>
  <w:style w:type="paragraph" w:customStyle="1" w:styleId="Default">
    <w:name w:val="Default"/>
    <w:rsid w:val="000C1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03332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33324"/>
    <w:pPr>
      <w:widowControl w:val="0"/>
      <w:shd w:val="clear" w:color="auto" w:fill="FFFFFF"/>
      <w:spacing w:after="0" w:line="293" w:lineRule="auto"/>
      <w:ind w:firstLine="40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10">
    <w:name w:val="Заголовок 1 Знак"/>
    <w:basedOn w:val="a0"/>
    <w:link w:val="1"/>
    <w:rsid w:val="00126E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126E3E"/>
    <w:rPr>
      <w:rFonts w:ascii="TNRCyrBash" w:eastAsia="Times New Roman" w:hAnsi="TNRCyrBash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48D4-AA64-4ED0-AB9B-DB4C0BEA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6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Главный спец Совета ГО</cp:lastModifiedBy>
  <cp:revision>56</cp:revision>
  <cp:lastPrinted>2021-02-18T11:21:00Z</cp:lastPrinted>
  <dcterms:created xsi:type="dcterms:W3CDTF">2014-02-04T05:41:00Z</dcterms:created>
  <dcterms:modified xsi:type="dcterms:W3CDTF">2021-02-20T07:46:00Z</dcterms:modified>
</cp:coreProperties>
</file>